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651" w:type="dxa"/>
        <w:tblLayout w:type="fixed"/>
        <w:tblCellMar>
          <w:left w:w="70" w:type="dxa"/>
          <w:right w:w="70" w:type="dxa"/>
        </w:tblCellMar>
        <w:tblLook w:val="0000"/>
      </w:tblPr>
      <w:tblGrid>
        <w:gridCol w:w="2480"/>
        <w:gridCol w:w="5227"/>
        <w:gridCol w:w="2263"/>
        <w:gridCol w:w="2263"/>
        <w:gridCol w:w="701"/>
        <w:gridCol w:w="1562"/>
        <w:gridCol w:w="2263"/>
        <w:gridCol w:w="1402"/>
        <w:gridCol w:w="5227"/>
        <w:gridCol w:w="160"/>
        <w:gridCol w:w="2103"/>
      </w:tblGrid>
      <w:tr w:rsidR="001E610C" w:rsidRPr="00626FF0" w:rsidTr="00BA18AB">
        <w:trPr>
          <w:trHeight w:val="2225"/>
        </w:trPr>
        <w:tc>
          <w:tcPr>
            <w:tcW w:w="2480" w:type="dxa"/>
          </w:tcPr>
          <w:p w:rsidR="001E610C" w:rsidRPr="004E536C" w:rsidRDefault="001E610C" w:rsidP="00BA18AB">
            <w:pPr>
              <w:rPr>
                <w:b/>
                <w:sz w:val="28"/>
                <w:szCs w:val="28"/>
                <w:u w:val="single"/>
              </w:rPr>
            </w:pPr>
          </w:p>
        </w:tc>
        <w:tc>
          <w:tcPr>
            <w:tcW w:w="5227" w:type="dxa"/>
          </w:tcPr>
          <w:p w:rsidR="001E610C" w:rsidRPr="00067E89" w:rsidRDefault="001E610C" w:rsidP="00BA18AB">
            <w:pPr>
              <w:jc w:val="center"/>
              <w:rPr>
                <w:sz w:val="28"/>
                <w:szCs w:val="28"/>
              </w:rPr>
            </w:pPr>
            <w:r w:rsidRPr="00067E89">
              <w:rPr>
                <w:sz w:val="28"/>
                <w:szCs w:val="28"/>
              </w:rPr>
              <w:t>РОССИЙСКАЯ ФЕДЕРАЦИЯ</w:t>
            </w:r>
          </w:p>
          <w:p w:rsidR="001E610C" w:rsidRPr="00067E89" w:rsidRDefault="001E610C" w:rsidP="00BA18AB">
            <w:pPr>
              <w:spacing w:after="200" w:line="276" w:lineRule="auto"/>
              <w:jc w:val="center"/>
              <w:rPr>
                <w:sz w:val="28"/>
                <w:szCs w:val="28"/>
                <w:lang w:eastAsia="en-US"/>
              </w:rPr>
            </w:pPr>
            <w:r w:rsidRPr="00067E89">
              <w:rPr>
                <w:sz w:val="28"/>
                <w:szCs w:val="28"/>
                <w:lang w:eastAsia="en-US"/>
              </w:rPr>
              <w:t>РОСТОВСКАЯ ОБЛАСТЬ       МОРОЗОВСКИЙ РАЙОН  АДМИНИСТРАЦИЯ ГАГАРИНСКОГО СЕЛЬСКОГО ПОСЕЛЕНИЯ</w:t>
            </w:r>
          </w:p>
          <w:p w:rsidR="001E610C" w:rsidRPr="005E2158" w:rsidRDefault="001E610C" w:rsidP="00BA18AB">
            <w:pPr>
              <w:spacing w:after="200" w:line="276" w:lineRule="auto"/>
              <w:jc w:val="center"/>
              <w:rPr>
                <w:b/>
                <w:sz w:val="40"/>
                <w:lang w:eastAsia="en-US"/>
              </w:rPr>
            </w:pPr>
            <w:r w:rsidRPr="005E2158">
              <w:rPr>
                <w:b/>
                <w:sz w:val="40"/>
                <w:szCs w:val="22"/>
                <w:lang w:eastAsia="en-US"/>
              </w:rPr>
              <w:t>ПОСТАНОВЛЕНИЕ</w:t>
            </w:r>
          </w:p>
          <w:p w:rsidR="001E610C" w:rsidRDefault="001E610C" w:rsidP="00BA18AB">
            <w:pPr>
              <w:jc w:val="center"/>
              <w:rPr>
                <w:b/>
              </w:rPr>
            </w:pPr>
          </w:p>
        </w:tc>
        <w:tc>
          <w:tcPr>
            <w:tcW w:w="5227" w:type="dxa"/>
            <w:gridSpan w:val="3"/>
            <w:tcBorders>
              <w:left w:val="nil"/>
            </w:tcBorders>
          </w:tcPr>
          <w:p w:rsidR="001E610C" w:rsidRPr="005E2158" w:rsidRDefault="001E610C" w:rsidP="00BA18AB">
            <w:pPr>
              <w:rPr>
                <w:sz w:val="28"/>
                <w:szCs w:val="28"/>
              </w:rPr>
            </w:pPr>
          </w:p>
        </w:tc>
        <w:tc>
          <w:tcPr>
            <w:tcW w:w="5227" w:type="dxa"/>
            <w:gridSpan w:val="3"/>
          </w:tcPr>
          <w:p w:rsidR="001E610C" w:rsidRDefault="001E610C" w:rsidP="00BA18AB"/>
        </w:tc>
        <w:tc>
          <w:tcPr>
            <w:tcW w:w="5227" w:type="dxa"/>
          </w:tcPr>
          <w:p w:rsidR="001E610C" w:rsidRPr="00626FF0" w:rsidRDefault="001E610C" w:rsidP="00BA18AB">
            <w:pPr>
              <w:rPr>
                <w:b/>
                <w:sz w:val="28"/>
                <w:szCs w:val="28"/>
              </w:rPr>
            </w:pPr>
          </w:p>
        </w:tc>
        <w:tc>
          <w:tcPr>
            <w:tcW w:w="160" w:type="dxa"/>
          </w:tcPr>
          <w:p w:rsidR="001E610C" w:rsidRPr="00626FF0" w:rsidRDefault="001E610C" w:rsidP="00BA18AB">
            <w:pPr>
              <w:rPr>
                <w:sz w:val="28"/>
                <w:szCs w:val="28"/>
              </w:rPr>
            </w:pPr>
          </w:p>
        </w:tc>
        <w:tc>
          <w:tcPr>
            <w:tcW w:w="2103" w:type="dxa"/>
          </w:tcPr>
          <w:p w:rsidR="001E610C" w:rsidRPr="004E536C" w:rsidRDefault="001E610C" w:rsidP="00BA18AB">
            <w:pPr>
              <w:rPr>
                <w:b/>
                <w:sz w:val="28"/>
                <w:szCs w:val="28"/>
                <w:u w:val="single"/>
              </w:rPr>
            </w:pPr>
          </w:p>
        </w:tc>
      </w:tr>
      <w:tr w:rsidR="001E610C" w:rsidRPr="00626FF0" w:rsidTr="00BA18AB">
        <w:trPr>
          <w:gridAfter w:val="4"/>
          <w:wAfter w:w="8892" w:type="dxa"/>
        </w:trPr>
        <w:tc>
          <w:tcPr>
            <w:tcW w:w="7707" w:type="dxa"/>
            <w:gridSpan w:val="2"/>
          </w:tcPr>
          <w:p w:rsidR="001E610C" w:rsidRPr="00626FF0" w:rsidRDefault="001E610C" w:rsidP="00BA18AB">
            <w:pPr>
              <w:rPr>
                <w:sz w:val="28"/>
                <w:szCs w:val="28"/>
              </w:rPr>
            </w:pPr>
            <w:r>
              <w:rPr>
                <w:sz w:val="28"/>
                <w:szCs w:val="28"/>
              </w:rPr>
              <w:t xml:space="preserve">30 ноября </w:t>
            </w:r>
            <w:r w:rsidRPr="00F36774">
              <w:rPr>
                <w:sz w:val="28"/>
                <w:szCs w:val="28"/>
              </w:rPr>
              <w:t>201</w:t>
            </w:r>
            <w:r>
              <w:rPr>
                <w:sz w:val="28"/>
                <w:szCs w:val="28"/>
              </w:rPr>
              <w:t xml:space="preserve">6 </w:t>
            </w:r>
            <w:r w:rsidRPr="00F36774">
              <w:rPr>
                <w:sz w:val="28"/>
                <w:szCs w:val="28"/>
              </w:rPr>
              <w:t xml:space="preserve"> года</w:t>
            </w:r>
            <w:r w:rsidRPr="00F36774">
              <w:rPr>
                <w:sz w:val="28"/>
                <w:szCs w:val="28"/>
              </w:rPr>
              <w:tab/>
            </w:r>
          </w:p>
        </w:tc>
        <w:tc>
          <w:tcPr>
            <w:tcW w:w="2263" w:type="dxa"/>
          </w:tcPr>
          <w:p w:rsidR="001E610C" w:rsidRPr="00B3350C" w:rsidRDefault="001E610C" w:rsidP="00BA18AB">
            <w:r w:rsidRPr="00B3350C">
              <w:rPr>
                <w:sz w:val="28"/>
                <w:szCs w:val="28"/>
              </w:rPr>
              <w:t xml:space="preserve">№ </w:t>
            </w:r>
            <w:r>
              <w:rPr>
                <w:sz w:val="28"/>
                <w:szCs w:val="28"/>
              </w:rPr>
              <w:t>11</w:t>
            </w:r>
          </w:p>
        </w:tc>
        <w:tc>
          <w:tcPr>
            <w:tcW w:w="2263" w:type="dxa"/>
          </w:tcPr>
          <w:p w:rsidR="001E610C" w:rsidRPr="00C50050" w:rsidRDefault="001E610C" w:rsidP="00BA18AB">
            <w:pPr>
              <w:rPr>
                <w:u w:val="single"/>
              </w:rPr>
            </w:pPr>
          </w:p>
        </w:tc>
        <w:tc>
          <w:tcPr>
            <w:tcW w:w="2263" w:type="dxa"/>
            <w:gridSpan w:val="2"/>
          </w:tcPr>
          <w:p w:rsidR="001E610C" w:rsidRDefault="001E610C" w:rsidP="00BA18AB">
            <w:pPr>
              <w:jc w:val="center"/>
              <w:rPr>
                <w:sz w:val="28"/>
                <w:szCs w:val="28"/>
              </w:rPr>
            </w:pPr>
          </w:p>
        </w:tc>
        <w:tc>
          <w:tcPr>
            <w:tcW w:w="2263" w:type="dxa"/>
          </w:tcPr>
          <w:p w:rsidR="001E610C" w:rsidRPr="00626FF0" w:rsidRDefault="001E610C" w:rsidP="00BA18AB">
            <w:pPr>
              <w:jc w:val="center"/>
              <w:rPr>
                <w:sz w:val="28"/>
                <w:szCs w:val="28"/>
              </w:rPr>
            </w:pPr>
            <w:r>
              <w:rPr>
                <w:sz w:val="28"/>
                <w:szCs w:val="28"/>
              </w:rPr>
              <w:t xml:space="preserve">№ </w:t>
            </w:r>
          </w:p>
        </w:tc>
      </w:tr>
    </w:tbl>
    <w:p w:rsidR="001E610C" w:rsidRDefault="001E610C" w:rsidP="00A11CA2">
      <w:pPr>
        <w:rPr>
          <w:sz w:val="28"/>
          <w:szCs w:val="28"/>
        </w:rPr>
      </w:pPr>
    </w:p>
    <w:p w:rsidR="001E610C" w:rsidRDefault="001E610C" w:rsidP="00A11CA2">
      <w:pPr>
        <w:spacing w:line="228" w:lineRule="auto"/>
        <w:jc w:val="center"/>
        <w:rPr>
          <w:b/>
          <w:kern w:val="2"/>
          <w:sz w:val="28"/>
          <w:szCs w:val="28"/>
        </w:rPr>
      </w:pPr>
    </w:p>
    <w:p w:rsidR="001E610C" w:rsidRDefault="001E610C" w:rsidP="00A11CA2">
      <w:pPr>
        <w:spacing w:line="228" w:lineRule="auto"/>
        <w:jc w:val="center"/>
        <w:rPr>
          <w:b/>
          <w:kern w:val="2"/>
          <w:sz w:val="28"/>
          <w:szCs w:val="28"/>
        </w:rPr>
      </w:pPr>
    </w:p>
    <w:p w:rsidR="001E610C" w:rsidRPr="001C45C2" w:rsidRDefault="001E610C" w:rsidP="001C45C2">
      <w:pPr>
        <w:spacing w:line="228" w:lineRule="auto"/>
        <w:rPr>
          <w:kern w:val="2"/>
          <w:sz w:val="28"/>
          <w:szCs w:val="28"/>
        </w:rPr>
      </w:pPr>
      <w:bookmarkStart w:id="0" w:name="_GoBack"/>
      <w:r w:rsidRPr="001C45C2">
        <w:rPr>
          <w:kern w:val="2"/>
          <w:sz w:val="28"/>
          <w:szCs w:val="28"/>
        </w:rPr>
        <w:t>О некоторых мерах по</w:t>
      </w:r>
    </w:p>
    <w:p w:rsidR="001E610C" w:rsidRPr="001C45C2" w:rsidRDefault="001E610C" w:rsidP="001C45C2">
      <w:pPr>
        <w:spacing w:line="228" w:lineRule="auto"/>
        <w:rPr>
          <w:kern w:val="2"/>
          <w:sz w:val="28"/>
          <w:szCs w:val="28"/>
        </w:rPr>
      </w:pPr>
      <w:r w:rsidRPr="001C45C2">
        <w:rPr>
          <w:kern w:val="2"/>
          <w:sz w:val="28"/>
          <w:szCs w:val="28"/>
        </w:rPr>
        <w:t>Реализации</w:t>
      </w:r>
      <w:r>
        <w:rPr>
          <w:kern w:val="2"/>
          <w:sz w:val="28"/>
          <w:szCs w:val="28"/>
        </w:rPr>
        <w:t xml:space="preserve"> </w:t>
      </w:r>
      <w:r w:rsidRPr="001C45C2">
        <w:rPr>
          <w:kern w:val="2"/>
          <w:sz w:val="28"/>
          <w:szCs w:val="28"/>
        </w:rPr>
        <w:t>статьи 47</w:t>
      </w:r>
      <w:r w:rsidRPr="001C45C2">
        <w:rPr>
          <w:kern w:val="2"/>
          <w:sz w:val="28"/>
          <w:szCs w:val="28"/>
          <w:vertAlign w:val="superscript"/>
        </w:rPr>
        <w:t>1</w:t>
      </w:r>
    </w:p>
    <w:p w:rsidR="001E610C" w:rsidRPr="001C45C2" w:rsidRDefault="001E610C" w:rsidP="001C45C2">
      <w:pPr>
        <w:spacing w:line="228" w:lineRule="auto"/>
        <w:rPr>
          <w:kern w:val="2"/>
          <w:sz w:val="28"/>
          <w:szCs w:val="28"/>
        </w:rPr>
      </w:pPr>
      <w:r w:rsidRPr="001C45C2">
        <w:rPr>
          <w:kern w:val="2"/>
          <w:sz w:val="28"/>
          <w:szCs w:val="28"/>
        </w:rPr>
        <w:t xml:space="preserve">Бюджетного кодекса </w:t>
      </w:r>
    </w:p>
    <w:p w:rsidR="001E610C" w:rsidRPr="00E40961" w:rsidRDefault="001E610C" w:rsidP="001C45C2">
      <w:pPr>
        <w:spacing w:line="228" w:lineRule="auto"/>
        <w:rPr>
          <w:b/>
          <w:kern w:val="2"/>
          <w:sz w:val="28"/>
          <w:szCs w:val="28"/>
        </w:rPr>
      </w:pPr>
      <w:r w:rsidRPr="001C45C2">
        <w:rPr>
          <w:kern w:val="2"/>
          <w:sz w:val="28"/>
          <w:szCs w:val="28"/>
        </w:rPr>
        <w:t>Российской Федерации</w:t>
      </w:r>
      <w:bookmarkEnd w:id="0"/>
    </w:p>
    <w:p w:rsidR="001E610C" w:rsidRDefault="001E610C" w:rsidP="001C45C2">
      <w:pPr>
        <w:spacing w:line="228" w:lineRule="auto"/>
        <w:rPr>
          <w:kern w:val="2"/>
          <w:sz w:val="28"/>
          <w:szCs w:val="28"/>
        </w:rPr>
      </w:pPr>
    </w:p>
    <w:p w:rsidR="001E610C" w:rsidRPr="00AC0EDD" w:rsidRDefault="001E610C" w:rsidP="00A11CA2">
      <w:pPr>
        <w:spacing w:line="228" w:lineRule="auto"/>
        <w:jc w:val="center"/>
        <w:rPr>
          <w:kern w:val="2"/>
          <w:sz w:val="28"/>
          <w:szCs w:val="28"/>
        </w:rPr>
      </w:pPr>
    </w:p>
    <w:p w:rsidR="001E610C" w:rsidRDefault="001E610C" w:rsidP="00A11CA2">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Федерации,</w:t>
      </w:r>
      <w:r w:rsidRPr="00E40961">
        <w:rPr>
          <w:sz w:val="28"/>
          <w:szCs w:val="28"/>
        </w:rPr>
        <w:t xml:space="preserve">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xml:space="preserve"> и постановлением </w:t>
      </w:r>
      <w:r w:rsidRPr="00E40961">
        <w:rPr>
          <w:sz w:val="28"/>
          <w:szCs w:val="28"/>
        </w:rPr>
        <w:t xml:space="preserve"> Правительств</w:t>
      </w:r>
      <w:r>
        <w:rPr>
          <w:sz w:val="28"/>
          <w:szCs w:val="28"/>
        </w:rPr>
        <w:t>а</w:t>
      </w:r>
      <w:r w:rsidRPr="00E40961">
        <w:rPr>
          <w:kern w:val="2"/>
          <w:sz w:val="28"/>
          <w:szCs w:val="28"/>
        </w:rPr>
        <w:t xml:space="preserve"> Ростовской области</w:t>
      </w:r>
      <w:r>
        <w:rPr>
          <w:kern w:val="2"/>
          <w:sz w:val="28"/>
          <w:szCs w:val="28"/>
        </w:rPr>
        <w:t xml:space="preserve"> от 19.10.2016 №713, Администрация Гагаринского сельского поселения</w:t>
      </w:r>
    </w:p>
    <w:p w:rsidR="001E610C" w:rsidRPr="00E40961" w:rsidRDefault="001E610C" w:rsidP="002201E1">
      <w:pPr>
        <w:spacing w:line="228" w:lineRule="auto"/>
        <w:ind w:firstLine="709"/>
        <w:jc w:val="center"/>
        <w:rPr>
          <w:kern w:val="2"/>
          <w:sz w:val="28"/>
          <w:szCs w:val="28"/>
        </w:rPr>
      </w:pPr>
      <w:r w:rsidRPr="00845B2D">
        <w:rPr>
          <w:b/>
          <w:spacing w:val="60"/>
          <w:kern w:val="2"/>
          <w:sz w:val="28"/>
          <w:szCs w:val="28"/>
        </w:rPr>
        <w:t>постановляе</w:t>
      </w:r>
      <w:r w:rsidRPr="00E40961">
        <w:rPr>
          <w:b/>
          <w:spacing w:val="60"/>
          <w:kern w:val="2"/>
          <w:sz w:val="28"/>
          <w:szCs w:val="28"/>
        </w:rPr>
        <w:t>т</w:t>
      </w:r>
      <w:r w:rsidRPr="00E40961">
        <w:rPr>
          <w:b/>
          <w:kern w:val="2"/>
          <w:sz w:val="28"/>
          <w:szCs w:val="28"/>
        </w:rPr>
        <w:t>:</w:t>
      </w:r>
    </w:p>
    <w:p w:rsidR="001E610C" w:rsidRPr="00E40961" w:rsidRDefault="001E610C" w:rsidP="00A11CA2">
      <w:pPr>
        <w:autoSpaceDE w:val="0"/>
        <w:autoSpaceDN w:val="0"/>
        <w:adjustRightInd w:val="0"/>
        <w:spacing w:line="228" w:lineRule="auto"/>
        <w:ind w:firstLine="709"/>
        <w:jc w:val="both"/>
        <w:rPr>
          <w:kern w:val="2"/>
          <w:sz w:val="28"/>
          <w:szCs w:val="28"/>
        </w:rPr>
      </w:pPr>
    </w:p>
    <w:p w:rsidR="001E610C" w:rsidRPr="00E40961" w:rsidRDefault="001E610C" w:rsidP="00A11CA2">
      <w:pPr>
        <w:spacing w:line="228" w:lineRule="auto"/>
        <w:ind w:firstLine="709"/>
        <w:jc w:val="both"/>
        <w:rPr>
          <w:sz w:val="28"/>
          <w:szCs w:val="28"/>
        </w:rPr>
      </w:pPr>
      <w:r>
        <w:rPr>
          <w:sz w:val="28"/>
          <w:szCs w:val="28"/>
        </w:rPr>
        <w:t xml:space="preserve">1. Утвердить </w:t>
      </w:r>
      <w:r w:rsidRPr="00E40961">
        <w:rPr>
          <w:sz w:val="28"/>
          <w:szCs w:val="28"/>
        </w:rPr>
        <w:t xml:space="preserve">Порядок формирования и ведения реестра источников доходов бюджета </w:t>
      </w:r>
      <w:r>
        <w:rPr>
          <w:sz w:val="28"/>
          <w:szCs w:val="28"/>
        </w:rPr>
        <w:t xml:space="preserve">Гагаринского сельского поселения Морозовского района </w:t>
      </w:r>
      <w:r w:rsidRPr="00E40961">
        <w:rPr>
          <w:sz w:val="28"/>
          <w:szCs w:val="28"/>
        </w:rPr>
        <w:t>согласно приложению к настоящему постановлению.</w:t>
      </w:r>
    </w:p>
    <w:p w:rsidR="001E610C" w:rsidRPr="00E40961" w:rsidRDefault="001E610C" w:rsidP="00A11CA2">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1E610C" w:rsidRDefault="001E610C" w:rsidP="00A11CA2">
      <w:pPr>
        <w:spacing w:line="228" w:lineRule="auto"/>
        <w:ind w:firstLine="709"/>
        <w:jc w:val="both"/>
        <w:rPr>
          <w:kern w:val="2"/>
          <w:sz w:val="28"/>
          <w:szCs w:val="28"/>
        </w:rPr>
      </w:pPr>
      <w:r w:rsidRPr="00E40961">
        <w:rPr>
          <w:kern w:val="2"/>
          <w:sz w:val="28"/>
          <w:szCs w:val="28"/>
        </w:rPr>
        <w:t xml:space="preserve">4. Контроль за выполнением настоящего постановления </w:t>
      </w:r>
      <w:r>
        <w:rPr>
          <w:kern w:val="2"/>
          <w:sz w:val="28"/>
          <w:szCs w:val="28"/>
        </w:rPr>
        <w:t>оставляю за собой.</w:t>
      </w:r>
    </w:p>
    <w:p w:rsidR="001E610C" w:rsidRDefault="001E610C" w:rsidP="00A11CA2">
      <w:pPr>
        <w:spacing w:line="228" w:lineRule="auto"/>
        <w:ind w:firstLine="709"/>
        <w:jc w:val="both"/>
        <w:rPr>
          <w:kern w:val="2"/>
          <w:sz w:val="28"/>
          <w:szCs w:val="28"/>
        </w:rPr>
      </w:pPr>
    </w:p>
    <w:p w:rsidR="001E610C" w:rsidRDefault="001E610C" w:rsidP="00A11CA2">
      <w:pPr>
        <w:spacing w:line="228" w:lineRule="auto"/>
        <w:ind w:firstLine="709"/>
        <w:jc w:val="both"/>
        <w:rPr>
          <w:kern w:val="2"/>
          <w:sz w:val="28"/>
          <w:szCs w:val="28"/>
        </w:rPr>
      </w:pPr>
    </w:p>
    <w:p w:rsidR="001E610C" w:rsidRDefault="001E610C" w:rsidP="00A11CA2">
      <w:pPr>
        <w:tabs>
          <w:tab w:val="left" w:pos="4111"/>
          <w:tab w:val="left" w:pos="4962"/>
        </w:tabs>
        <w:spacing w:line="228" w:lineRule="auto"/>
        <w:jc w:val="both"/>
        <w:rPr>
          <w:kern w:val="2"/>
          <w:sz w:val="28"/>
          <w:szCs w:val="28"/>
        </w:rPr>
      </w:pPr>
      <w:r>
        <w:rPr>
          <w:sz w:val="28"/>
          <w:szCs w:val="28"/>
        </w:rPr>
        <w:t>Глава Администрации                                                    Н.Н. Святогоров</w:t>
      </w:r>
    </w:p>
    <w:p w:rsidR="001E610C" w:rsidRDefault="001E610C" w:rsidP="00A11CA2">
      <w:pPr>
        <w:tabs>
          <w:tab w:val="left" w:pos="4111"/>
          <w:tab w:val="left" w:pos="4962"/>
        </w:tabs>
        <w:ind w:right="4711"/>
        <w:rPr>
          <w:sz w:val="28"/>
          <w:szCs w:val="28"/>
        </w:rPr>
      </w:pPr>
      <w:r>
        <w:rPr>
          <w:sz w:val="28"/>
          <w:szCs w:val="28"/>
        </w:rPr>
        <w:t xml:space="preserve">Гагаринского  сельского поселения           </w:t>
      </w:r>
    </w:p>
    <w:p w:rsidR="001E610C" w:rsidRDefault="001E610C" w:rsidP="00A11CA2">
      <w:pPr>
        <w:tabs>
          <w:tab w:val="left" w:pos="4111"/>
          <w:tab w:val="left" w:pos="4962"/>
        </w:tabs>
        <w:ind w:right="4711"/>
        <w:rPr>
          <w:sz w:val="28"/>
          <w:szCs w:val="28"/>
        </w:rPr>
      </w:pPr>
    </w:p>
    <w:p w:rsidR="001E610C" w:rsidRDefault="001E610C" w:rsidP="00A11CA2">
      <w:pPr>
        <w:ind w:right="4711"/>
        <w:rPr>
          <w:sz w:val="28"/>
          <w:szCs w:val="28"/>
        </w:rPr>
      </w:pPr>
    </w:p>
    <w:p w:rsidR="001E610C" w:rsidRDefault="001E610C" w:rsidP="00A11CA2">
      <w:pPr>
        <w:spacing w:line="228" w:lineRule="auto"/>
        <w:ind w:firstLine="709"/>
        <w:jc w:val="both"/>
        <w:rPr>
          <w:sz w:val="28"/>
          <w:szCs w:val="28"/>
        </w:rPr>
      </w:pPr>
    </w:p>
    <w:p w:rsidR="001E610C" w:rsidRDefault="001E610C" w:rsidP="00A11CA2">
      <w:pPr>
        <w:ind w:right="4711"/>
        <w:rPr>
          <w:sz w:val="28"/>
          <w:szCs w:val="28"/>
        </w:rPr>
      </w:pPr>
    </w:p>
    <w:p w:rsidR="001E610C" w:rsidRDefault="001E610C" w:rsidP="00A11CA2">
      <w:pPr>
        <w:ind w:right="4711"/>
        <w:rPr>
          <w:kern w:val="2"/>
          <w:sz w:val="28"/>
          <w:szCs w:val="28"/>
        </w:rPr>
      </w:pPr>
    </w:p>
    <w:p w:rsidR="001E610C" w:rsidRDefault="001E610C" w:rsidP="00A11CA2">
      <w:pPr>
        <w:ind w:right="4711"/>
        <w:rPr>
          <w:kern w:val="2"/>
          <w:sz w:val="28"/>
          <w:szCs w:val="28"/>
        </w:rPr>
      </w:pPr>
    </w:p>
    <w:p w:rsidR="001E610C" w:rsidRDefault="001E610C" w:rsidP="004D3C9A">
      <w:pPr>
        <w:autoSpaceDE w:val="0"/>
        <w:autoSpaceDN w:val="0"/>
        <w:adjustRightInd w:val="0"/>
        <w:outlineLvl w:val="0"/>
        <w:rPr>
          <w:sz w:val="28"/>
          <w:szCs w:val="28"/>
        </w:rPr>
      </w:pPr>
    </w:p>
    <w:p w:rsidR="001E610C" w:rsidRDefault="001E610C" w:rsidP="00A11CA2">
      <w:pPr>
        <w:autoSpaceDE w:val="0"/>
        <w:autoSpaceDN w:val="0"/>
        <w:adjustRightInd w:val="0"/>
        <w:ind w:left="6237"/>
        <w:jc w:val="center"/>
        <w:outlineLvl w:val="0"/>
        <w:rPr>
          <w:sz w:val="28"/>
          <w:szCs w:val="28"/>
        </w:rPr>
      </w:pPr>
    </w:p>
    <w:p w:rsidR="001E610C" w:rsidRPr="004D3C9A" w:rsidRDefault="001E610C" w:rsidP="00021325">
      <w:pPr>
        <w:autoSpaceDE w:val="0"/>
        <w:autoSpaceDN w:val="0"/>
        <w:adjustRightInd w:val="0"/>
        <w:ind w:left="6237"/>
        <w:jc w:val="right"/>
        <w:outlineLvl w:val="0"/>
        <w:rPr>
          <w:sz w:val="22"/>
          <w:szCs w:val="22"/>
        </w:rPr>
      </w:pPr>
      <w:r w:rsidRPr="004D3C9A">
        <w:rPr>
          <w:sz w:val="22"/>
          <w:szCs w:val="22"/>
        </w:rPr>
        <w:t xml:space="preserve">Приложение </w:t>
      </w:r>
    </w:p>
    <w:p w:rsidR="001E610C" w:rsidRPr="004D3C9A" w:rsidRDefault="001E610C" w:rsidP="00021325">
      <w:pPr>
        <w:autoSpaceDE w:val="0"/>
        <w:autoSpaceDN w:val="0"/>
        <w:adjustRightInd w:val="0"/>
        <w:ind w:left="5670" w:hanging="141"/>
        <w:jc w:val="right"/>
        <w:outlineLvl w:val="0"/>
        <w:rPr>
          <w:sz w:val="22"/>
          <w:szCs w:val="22"/>
        </w:rPr>
      </w:pPr>
      <w:r w:rsidRPr="004D3C9A">
        <w:rPr>
          <w:sz w:val="22"/>
          <w:szCs w:val="22"/>
        </w:rPr>
        <w:t>к постановлению</w:t>
      </w:r>
    </w:p>
    <w:p w:rsidR="001E610C" w:rsidRPr="004D3C9A" w:rsidRDefault="001E610C" w:rsidP="00021325">
      <w:pPr>
        <w:autoSpaceDE w:val="0"/>
        <w:autoSpaceDN w:val="0"/>
        <w:adjustRightInd w:val="0"/>
        <w:ind w:left="6237"/>
        <w:jc w:val="right"/>
        <w:outlineLvl w:val="0"/>
        <w:rPr>
          <w:sz w:val="22"/>
          <w:szCs w:val="22"/>
        </w:rPr>
      </w:pPr>
      <w:r w:rsidRPr="004D3C9A">
        <w:rPr>
          <w:sz w:val="22"/>
          <w:szCs w:val="22"/>
        </w:rPr>
        <w:t>Администрации Гагаринского сельского поселения</w:t>
      </w:r>
    </w:p>
    <w:p w:rsidR="001E610C" w:rsidRPr="004D3C9A" w:rsidRDefault="001E610C" w:rsidP="00A11CA2">
      <w:pPr>
        <w:autoSpaceDE w:val="0"/>
        <w:autoSpaceDN w:val="0"/>
        <w:adjustRightInd w:val="0"/>
        <w:ind w:left="6237"/>
        <w:jc w:val="center"/>
        <w:outlineLvl w:val="0"/>
        <w:rPr>
          <w:sz w:val="22"/>
          <w:szCs w:val="22"/>
        </w:rPr>
      </w:pPr>
      <w:r w:rsidRPr="004D3C9A">
        <w:rPr>
          <w:sz w:val="22"/>
          <w:szCs w:val="22"/>
        </w:rPr>
        <w:t xml:space="preserve">от </w:t>
      </w:r>
      <w:r>
        <w:rPr>
          <w:sz w:val="22"/>
          <w:szCs w:val="22"/>
        </w:rPr>
        <w:t>30.11.</w:t>
      </w:r>
      <w:r w:rsidRPr="004D3C9A">
        <w:rPr>
          <w:sz w:val="22"/>
          <w:szCs w:val="22"/>
        </w:rPr>
        <w:t xml:space="preserve">2016 № </w:t>
      </w:r>
      <w:r>
        <w:rPr>
          <w:sz w:val="22"/>
          <w:szCs w:val="22"/>
        </w:rPr>
        <w:t>11</w:t>
      </w:r>
    </w:p>
    <w:p w:rsidR="001E610C" w:rsidRPr="00E40961" w:rsidRDefault="001E610C" w:rsidP="00A11CA2">
      <w:pPr>
        <w:autoSpaceDE w:val="0"/>
        <w:autoSpaceDN w:val="0"/>
        <w:adjustRightInd w:val="0"/>
        <w:jc w:val="center"/>
        <w:outlineLvl w:val="0"/>
        <w:rPr>
          <w:sz w:val="28"/>
          <w:szCs w:val="28"/>
        </w:rPr>
      </w:pPr>
    </w:p>
    <w:p w:rsidR="001E610C" w:rsidRPr="00E40961" w:rsidRDefault="001E610C" w:rsidP="00BB7C1C">
      <w:pPr>
        <w:autoSpaceDE w:val="0"/>
        <w:autoSpaceDN w:val="0"/>
        <w:adjustRightInd w:val="0"/>
        <w:ind w:firstLine="709"/>
        <w:jc w:val="center"/>
        <w:rPr>
          <w:sz w:val="28"/>
          <w:szCs w:val="28"/>
        </w:rPr>
      </w:pPr>
      <w:r w:rsidRPr="00E40961">
        <w:rPr>
          <w:sz w:val="28"/>
          <w:szCs w:val="28"/>
        </w:rPr>
        <w:t>ПОРЯДОК</w:t>
      </w:r>
    </w:p>
    <w:p w:rsidR="001E610C" w:rsidRDefault="001E610C" w:rsidP="00BB7C1C">
      <w:pPr>
        <w:autoSpaceDE w:val="0"/>
        <w:autoSpaceDN w:val="0"/>
        <w:adjustRightInd w:val="0"/>
        <w:jc w:val="center"/>
        <w:rPr>
          <w:sz w:val="28"/>
          <w:szCs w:val="28"/>
        </w:rPr>
      </w:pPr>
      <w:r w:rsidRPr="00E40961">
        <w:rPr>
          <w:sz w:val="28"/>
          <w:szCs w:val="28"/>
        </w:rPr>
        <w:t>формирования и ведения реестра источников доходов</w:t>
      </w:r>
      <w:r>
        <w:rPr>
          <w:sz w:val="28"/>
          <w:szCs w:val="28"/>
        </w:rPr>
        <w:t xml:space="preserve"> бюджета</w:t>
      </w:r>
    </w:p>
    <w:p w:rsidR="001E610C" w:rsidRPr="00E40961" w:rsidRDefault="001E610C" w:rsidP="00BB7C1C">
      <w:pPr>
        <w:autoSpaceDE w:val="0"/>
        <w:autoSpaceDN w:val="0"/>
        <w:adjustRightInd w:val="0"/>
        <w:jc w:val="center"/>
        <w:rPr>
          <w:sz w:val="28"/>
          <w:szCs w:val="28"/>
        </w:rPr>
      </w:pPr>
      <w:r>
        <w:rPr>
          <w:sz w:val="28"/>
          <w:szCs w:val="28"/>
        </w:rPr>
        <w:t>Гагаринского сельского поселения Морозовского района</w:t>
      </w:r>
    </w:p>
    <w:p w:rsidR="001E610C" w:rsidRPr="00E40961" w:rsidRDefault="001E610C" w:rsidP="00BB7C1C">
      <w:pPr>
        <w:autoSpaceDE w:val="0"/>
        <w:autoSpaceDN w:val="0"/>
        <w:adjustRightInd w:val="0"/>
        <w:ind w:firstLine="709"/>
        <w:jc w:val="center"/>
        <w:rPr>
          <w:sz w:val="28"/>
          <w:szCs w:val="28"/>
        </w:rPr>
      </w:pP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бюджета </w:t>
      </w:r>
      <w:r>
        <w:rPr>
          <w:sz w:val="28"/>
          <w:szCs w:val="28"/>
        </w:rPr>
        <w:t xml:space="preserve">Гагаринского сельского поселения Морозовского района (далее – бюджета поселения)  </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2. Реестр источников доходов бюджета </w:t>
      </w:r>
      <w:r>
        <w:rPr>
          <w:sz w:val="28"/>
          <w:szCs w:val="28"/>
        </w:rPr>
        <w:t xml:space="preserve">поселения </w:t>
      </w:r>
      <w:r w:rsidRPr="00E40961">
        <w:rPr>
          <w:sz w:val="28"/>
          <w:szCs w:val="28"/>
        </w:rPr>
        <w:t xml:space="preserve">ведется </w:t>
      </w:r>
      <w:r>
        <w:rPr>
          <w:sz w:val="28"/>
          <w:szCs w:val="28"/>
        </w:rPr>
        <w:t>сектором экономики и финансов Администрации Гагаринского сельского поселения</w:t>
      </w:r>
      <w:r w:rsidRPr="00E40961">
        <w:rPr>
          <w:sz w:val="28"/>
          <w:szCs w:val="28"/>
        </w:rPr>
        <w:t>.</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Pr>
          <w:sz w:val="28"/>
          <w:szCs w:val="28"/>
        </w:rPr>
        <w:t xml:space="preserve">поселения </w:t>
      </w:r>
      <w:r w:rsidRPr="00E40961">
        <w:rPr>
          <w:sz w:val="28"/>
          <w:szCs w:val="28"/>
        </w:rPr>
        <w:t>(далее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1E610C" w:rsidRPr="00E40961" w:rsidRDefault="001E610C" w:rsidP="00A11CA2">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1E610C" w:rsidRPr="00E766F3" w:rsidRDefault="001E610C" w:rsidP="00A11CA2">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sz w:val="28"/>
          <w:szCs w:val="28"/>
          <w:lang w:eastAsia="en-US"/>
        </w:rPr>
        <w:t xml:space="preserve">органы </w:t>
      </w:r>
      <w:r>
        <w:rPr>
          <w:sz w:val="28"/>
          <w:szCs w:val="28"/>
          <w:lang w:eastAsia="en-US"/>
        </w:rPr>
        <w:t>местного самоуправления Гагаринского сельского поселения</w:t>
      </w:r>
      <w:r w:rsidRPr="00E40961">
        <w:rPr>
          <w:sz w:val="28"/>
          <w:szCs w:val="28"/>
          <w:lang w:eastAsia="en-US"/>
        </w:rPr>
        <w:t xml:space="preserve"> (</w:t>
      </w:r>
      <w:r>
        <w:rPr>
          <w:sz w:val="28"/>
          <w:szCs w:val="28"/>
          <w:lang w:eastAsia="en-US"/>
        </w:rPr>
        <w:t>муниципальные</w:t>
      </w:r>
      <w:r w:rsidRPr="00E40961">
        <w:rPr>
          <w:sz w:val="28"/>
          <w:szCs w:val="28"/>
          <w:lang w:eastAsia="en-US"/>
        </w:rPr>
        <w:t xml:space="preserve">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t xml:space="preserve"> </w:t>
      </w:r>
      <w:r w:rsidRPr="00E40961">
        <w:rPr>
          <w:sz w:val="28"/>
          <w:szCs w:val="28"/>
        </w:rPr>
        <w:t>и в порядке, установленных</w:t>
      </w:r>
      <w:r>
        <w:rPr>
          <w:sz w:val="28"/>
          <w:szCs w:val="28"/>
        </w:rPr>
        <w:t xml:space="preserve"> </w:t>
      </w:r>
      <w:r w:rsidRPr="00E766F3">
        <w:rPr>
          <w:sz w:val="28"/>
          <w:szCs w:val="28"/>
        </w:rPr>
        <w:t xml:space="preserve">Администрацией </w:t>
      </w:r>
      <w:r>
        <w:rPr>
          <w:sz w:val="28"/>
          <w:szCs w:val="28"/>
        </w:rPr>
        <w:t>Гагаринского</w:t>
      </w:r>
      <w:r w:rsidRPr="00E766F3">
        <w:rPr>
          <w:sz w:val="28"/>
          <w:szCs w:val="28"/>
        </w:rPr>
        <w:t xml:space="preserve"> сельского поселения.</w:t>
      </w:r>
    </w:p>
    <w:p w:rsidR="001E610C" w:rsidRPr="00E40961" w:rsidRDefault="001E610C" w:rsidP="00A11CA2">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1E610C" w:rsidRPr="00E40961" w:rsidRDefault="001E610C" w:rsidP="00A11CA2">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1E610C" w:rsidRPr="00E40961" w:rsidRDefault="001E610C" w:rsidP="00A11CA2">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1E610C" w:rsidRPr="00E40961" w:rsidRDefault="001E610C" w:rsidP="00A11CA2">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1E610C" w:rsidRPr="00E40961" w:rsidRDefault="001E610C" w:rsidP="00A11CA2">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 xml:space="preserve">решения Собрания депутатов Гагаринского сельского поселения </w:t>
      </w:r>
      <w:r w:rsidRPr="00E40961">
        <w:rPr>
          <w:sz w:val="28"/>
          <w:szCs w:val="28"/>
        </w:rPr>
        <w:t xml:space="preserve">о бюджете </w:t>
      </w:r>
      <w:r>
        <w:rPr>
          <w:sz w:val="28"/>
          <w:szCs w:val="28"/>
        </w:rPr>
        <w:t xml:space="preserve">поселения </w:t>
      </w:r>
      <w:r w:rsidRPr="00E40961">
        <w:rPr>
          <w:sz w:val="28"/>
          <w:szCs w:val="28"/>
        </w:rPr>
        <w:t xml:space="preserve">(далее – </w:t>
      </w:r>
      <w:r>
        <w:rPr>
          <w:sz w:val="28"/>
          <w:szCs w:val="28"/>
        </w:rPr>
        <w:t xml:space="preserve">решение Собрания депутатов </w:t>
      </w:r>
      <w:r w:rsidRPr="00E40961">
        <w:rPr>
          <w:sz w:val="28"/>
          <w:szCs w:val="28"/>
        </w:rPr>
        <w:t>о бюджете).</w:t>
      </w:r>
    </w:p>
    <w:p w:rsidR="001E610C" w:rsidRPr="00E40961" w:rsidRDefault="001E610C" w:rsidP="00A11CA2">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r>
        <w:rPr>
          <w:sz w:val="28"/>
          <w:szCs w:val="28"/>
        </w:rPr>
        <w:t xml:space="preserve"> Собрания депутатов</w:t>
      </w:r>
      <w:r w:rsidRPr="00E40961">
        <w:rPr>
          <w:sz w:val="28"/>
          <w:szCs w:val="28"/>
        </w:rPr>
        <w:t>.</w:t>
      </w:r>
    </w:p>
    <w:p w:rsidR="001E610C" w:rsidRPr="00E40961" w:rsidRDefault="001E610C" w:rsidP="00A11CA2">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 xml:space="preserve">решением Собрания депутатов </w:t>
      </w:r>
      <w:r w:rsidRPr="00E40961">
        <w:rPr>
          <w:sz w:val="28"/>
          <w:szCs w:val="28"/>
        </w:rPr>
        <w:t>о бюджете</w:t>
      </w:r>
      <w:r>
        <w:rPr>
          <w:sz w:val="28"/>
          <w:szCs w:val="28"/>
        </w:rPr>
        <w:t>,</w:t>
      </w:r>
      <w:r w:rsidRPr="00E40961">
        <w:rPr>
          <w:sz w:val="28"/>
          <w:szCs w:val="28"/>
        </w:rPr>
        <w:t xml:space="preserve"> с учетом закона о внесении изменений</w:t>
      </w:r>
      <w:r>
        <w:rPr>
          <w:sz w:val="28"/>
          <w:szCs w:val="28"/>
        </w:rPr>
        <w:t xml:space="preserve"> </w:t>
      </w:r>
      <w:r w:rsidRPr="00E40961">
        <w:rPr>
          <w:sz w:val="28"/>
          <w:szCs w:val="28"/>
        </w:rPr>
        <w:t xml:space="preserve">в </w:t>
      </w:r>
      <w:r>
        <w:rPr>
          <w:sz w:val="28"/>
          <w:szCs w:val="28"/>
        </w:rPr>
        <w:t>решение Собрания депутатов</w:t>
      </w:r>
      <w:r w:rsidRPr="00E40961">
        <w:rPr>
          <w:sz w:val="28"/>
          <w:szCs w:val="28"/>
        </w:rPr>
        <w:t xml:space="preserve"> о бюджете.</w:t>
      </w:r>
    </w:p>
    <w:p w:rsidR="001E610C" w:rsidRPr="00E40961" w:rsidRDefault="001E610C" w:rsidP="00A11CA2">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1E610C" w:rsidRPr="00E40961" w:rsidRDefault="001E610C" w:rsidP="00A11CA2">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1E610C" w:rsidRPr="00E40961" w:rsidRDefault="001E610C" w:rsidP="00A11CA2">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 xml:space="preserve">решением Собрания депутатов </w:t>
      </w:r>
      <w:r w:rsidRPr="00E40961">
        <w:rPr>
          <w:sz w:val="28"/>
          <w:szCs w:val="28"/>
        </w:rPr>
        <w:t>о бюджете.</w:t>
      </w:r>
    </w:p>
    <w:p w:rsidR="001E610C" w:rsidRPr="00E40961" w:rsidRDefault="001E610C" w:rsidP="00A11CA2">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1E610C" w:rsidRPr="00E40961" w:rsidRDefault="001E610C" w:rsidP="00A11CA2">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 xml:space="preserve">– </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принятия или внесения изменений в </w:t>
      </w:r>
      <w:r>
        <w:rPr>
          <w:sz w:val="28"/>
          <w:szCs w:val="28"/>
        </w:rPr>
        <w:t xml:space="preserve">решение Собрания депутатов </w:t>
      </w:r>
      <w:r w:rsidRPr="00E40961">
        <w:rPr>
          <w:sz w:val="28"/>
          <w:szCs w:val="28"/>
        </w:rPr>
        <w:t xml:space="preserve">о бюджете и принятия </w:t>
      </w:r>
      <w:r>
        <w:rPr>
          <w:sz w:val="28"/>
          <w:szCs w:val="28"/>
        </w:rPr>
        <w:t>решения Собрания депутатов</w:t>
      </w:r>
      <w:r w:rsidRPr="00E40961">
        <w:rPr>
          <w:sz w:val="28"/>
          <w:szCs w:val="28"/>
        </w:rPr>
        <w:t xml:space="preserve"> об исполнении бюджета.</w:t>
      </w:r>
    </w:p>
    <w:p w:rsidR="001E610C" w:rsidRPr="00E40961" w:rsidRDefault="001E610C" w:rsidP="00A11CA2">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дней до дня внесения проекта </w:t>
      </w:r>
      <w:r>
        <w:rPr>
          <w:sz w:val="28"/>
          <w:szCs w:val="28"/>
        </w:rPr>
        <w:t>решения Собрания депутатов</w:t>
      </w:r>
      <w:r w:rsidRPr="00E40961">
        <w:rPr>
          <w:sz w:val="28"/>
          <w:szCs w:val="28"/>
        </w:rPr>
        <w:t xml:space="preserve"> о бюджете в Собрание </w:t>
      </w:r>
      <w:r>
        <w:rPr>
          <w:sz w:val="28"/>
          <w:szCs w:val="28"/>
        </w:rPr>
        <w:t>депутатов Гагаринского сельского поселения</w:t>
      </w:r>
      <w:r w:rsidRPr="00E40961">
        <w:rPr>
          <w:sz w:val="28"/>
          <w:szCs w:val="28"/>
        </w:rPr>
        <w:t>.</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позднее10-го рабочего дня каждого месяца года.</w:t>
      </w:r>
    </w:p>
    <w:p w:rsidR="001E610C" w:rsidRPr="00E40961" w:rsidRDefault="001E610C" w:rsidP="00A11CA2">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1E610C" w:rsidRPr="00E40961" w:rsidRDefault="001E610C" w:rsidP="00A11CA2">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1E610C" w:rsidRPr="00E40961" w:rsidRDefault="001E610C" w:rsidP="00A11CA2">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1E610C" w:rsidRPr="00E40961" w:rsidRDefault="001E610C" w:rsidP="00A11CA2">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1E610C" w:rsidRPr="00E40961" w:rsidRDefault="001E610C" w:rsidP="00A11CA2">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1E610C" w:rsidRPr="00E40961" w:rsidRDefault="001E610C" w:rsidP="00A11CA2">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t xml:space="preserve"> </w:t>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t xml:space="preserve"> </w:t>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1E610C" w:rsidRPr="00E40961" w:rsidRDefault="001E610C" w:rsidP="00A11CA2">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1E610C" w:rsidRPr="00E40961" w:rsidRDefault="001E610C" w:rsidP="00A11CA2">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установленными</w:t>
      </w:r>
      <w:r w:rsidRPr="00E40961">
        <w:rPr>
          <w:sz w:val="28"/>
          <w:szCs w:val="28"/>
        </w:rPr>
        <w:t xml:space="preserve"> Правительством Российской Федерации.</w:t>
      </w:r>
    </w:p>
    <w:p w:rsidR="001E610C" w:rsidRPr="00E40961" w:rsidRDefault="001E610C" w:rsidP="00A11CA2">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Собрание </w:t>
      </w:r>
      <w:r>
        <w:rPr>
          <w:sz w:val="28"/>
          <w:szCs w:val="28"/>
        </w:rPr>
        <w:t>депутатов Гагаринского сельского поселения</w:t>
      </w:r>
      <w:r w:rsidRPr="00E40961">
        <w:rPr>
          <w:sz w:val="28"/>
          <w:szCs w:val="28"/>
        </w:rPr>
        <w:t xml:space="preserve"> в составе документов и материалов, представляемых одновременно с проектом </w:t>
      </w:r>
      <w:r>
        <w:rPr>
          <w:sz w:val="28"/>
          <w:szCs w:val="28"/>
        </w:rPr>
        <w:t>решения Собрания депутатов</w:t>
      </w:r>
      <w:r w:rsidRPr="00E40961">
        <w:rPr>
          <w:sz w:val="28"/>
          <w:szCs w:val="28"/>
        </w:rPr>
        <w:t xml:space="preserve"> о бюджете по форме, разрабатываемой и утверждаемой </w:t>
      </w:r>
      <w:r>
        <w:rPr>
          <w:sz w:val="28"/>
          <w:szCs w:val="28"/>
        </w:rPr>
        <w:t>Администрацией Гагаринского сельского поселения</w:t>
      </w:r>
      <w:r w:rsidRPr="00E40961">
        <w:rPr>
          <w:sz w:val="28"/>
          <w:szCs w:val="28"/>
        </w:rPr>
        <w:t>.</w:t>
      </w:r>
    </w:p>
    <w:p w:rsidR="001E610C" w:rsidRPr="00E40961" w:rsidRDefault="001E610C" w:rsidP="00A11CA2">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1E610C" w:rsidRDefault="001E610C" w:rsidP="00A11CA2">
      <w:pPr>
        <w:rPr>
          <w:sz w:val="28"/>
        </w:rPr>
      </w:pPr>
    </w:p>
    <w:p w:rsidR="001E610C" w:rsidRDefault="001E610C" w:rsidP="00A11CA2">
      <w:pPr>
        <w:autoSpaceDE w:val="0"/>
        <w:autoSpaceDN w:val="0"/>
        <w:adjustRightInd w:val="0"/>
        <w:ind w:left="6237"/>
        <w:jc w:val="center"/>
        <w:outlineLvl w:val="0"/>
        <w:rPr>
          <w:sz w:val="28"/>
          <w:szCs w:val="28"/>
        </w:rPr>
      </w:pPr>
    </w:p>
    <w:p w:rsidR="001E610C" w:rsidRDefault="001E610C" w:rsidP="00A11CA2">
      <w:pPr>
        <w:autoSpaceDE w:val="0"/>
        <w:autoSpaceDN w:val="0"/>
        <w:adjustRightInd w:val="0"/>
        <w:ind w:left="6237"/>
        <w:jc w:val="center"/>
        <w:outlineLvl w:val="0"/>
        <w:rPr>
          <w:sz w:val="28"/>
          <w:szCs w:val="28"/>
        </w:rPr>
      </w:pPr>
    </w:p>
    <w:p w:rsidR="001E610C" w:rsidRDefault="001E610C" w:rsidP="00A11CA2">
      <w:pPr>
        <w:rPr>
          <w:sz w:val="28"/>
        </w:rPr>
      </w:pPr>
    </w:p>
    <w:sectPr w:rsidR="001E610C" w:rsidSect="00EB569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0C" w:rsidRDefault="001E610C" w:rsidP="00A11CA2">
      <w:r>
        <w:separator/>
      </w:r>
    </w:p>
  </w:endnote>
  <w:endnote w:type="continuationSeparator" w:id="1">
    <w:p w:rsidR="001E610C" w:rsidRDefault="001E610C" w:rsidP="00A11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0C" w:rsidRDefault="001E610C" w:rsidP="00845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10C" w:rsidRDefault="001E6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0C" w:rsidRDefault="001E610C" w:rsidP="00845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10C" w:rsidRPr="00AC0EDD" w:rsidRDefault="001E610C" w:rsidP="00A11CA2">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0C" w:rsidRDefault="001E610C" w:rsidP="00A11CA2">
      <w:r>
        <w:separator/>
      </w:r>
    </w:p>
  </w:footnote>
  <w:footnote w:type="continuationSeparator" w:id="1">
    <w:p w:rsidR="001E610C" w:rsidRDefault="001E610C" w:rsidP="00A11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CA2"/>
    <w:rsid w:val="00021325"/>
    <w:rsid w:val="0005252A"/>
    <w:rsid w:val="00067E89"/>
    <w:rsid w:val="000D0D35"/>
    <w:rsid w:val="000E2EED"/>
    <w:rsid w:val="001508D3"/>
    <w:rsid w:val="001C45C2"/>
    <w:rsid w:val="001D2DE7"/>
    <w:rsid w:val="001E610C"/>
    <w:rsid w:val="002201E1"/>
    <w:rsid w:val="002A5540"/>
    <w:rsid w:val="002B5165"/>
    <w:rsid w:val="003175D9"/>
    <w:rsid w:val="003B5447"/>
    <w:rsid w:val="004B50C2"/>
    <w:rsid w:val="004D3C9A"/>
    <w:rsid w:val="004E536C"/>
    <w:rsid w:val="005E2158"/>
    <w:rsid w:val="00626FF0"/>
    <w:rsid w:val="007522EB"/>
    <w:rsid w:val="0078306C"/>
    <w:rsid w:val="00845B2D"/>
    <w:rsid w:val="00A11CA2"/>
    <w:rsid w:val="00AC0EDD"/>
    <w:rsid w:val="00B23A62"/>
    <w:rsid w:val="00B3350C"/>
    <w:rsid w:val="00BA18AB"/>
    <w:rsid w:val="00BB7C1C"/>
    <w:rsid w:val="00C50050"/>
    <w:rsid w:val="00C543B7"/>
    <w:rsid w:val="00CD4FC2"/>
    <w:rsid w:val="00D55DA0"/>
    <w:rsid w:val="00D56C6A"/>
    <w:rsid w:val="00DA1B83"/>
    <w:rsid w:val="00DA6AFA"/>
    <w:rsid w:val="00DA6EAA"/>
    <w:rsid w:val="00E33C10"/>
    <w:rsid w:val="00E40961"/>
    <w:rsid w:val="00E635AB"/>
    <w:rsid w:val="00E766F3"/>
    <w:rsid w:val="00EB5692"/>
    <w:rsid w:val="00F36774"/>
    <w:rsid w:val="00F832C5"/>
    <w:rsid w:val="00F846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1CA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11CA2"/>
    <w:rPr>
      <w:rFonts w:ascii="Times New Roman" w:hAnsi="Times New Roman" w:cs="Times New Roman"/>
      <w:sz w:val="20"/>
      <w:szCs w:val="20"/>
      <w:lang w:eastAsia="ru-RU"/>
    </w:rPr>
  </w:style>
  <w:style w:type="character" w:styleId="PageNumber">
    <w:name w:val="page number"/>
    <w:basedOn w:val="DefaultParagraphFont"/>
    <w:uiPriority w:val="99"/>
    <w:rsid w:val="00A11CA2"/>
    <w:rPr>
      <w:rFonts w:cs="Times New Roman"/>
    </w:rPr>
  </w:style>
  <w:style w:type="paragraph" w:styleId="Header">
    <w:name w:val="header"/>
    <w:basedOn w:val="Normal"/>
    <w:link w:val="HeaderChar"/>
    <w:uiPriority w:val="99"/>
    <w:semiHidden/>
    <w:rsid w:val="00A11CA2"/>
    <w:pPr>
      <w:tabs>
        <w:tab w:val="center" w:pos="4677"/>
        <w:tab w:val="right" w:pos="9355"/>
      </w:tabs>
    </w:pPr>
  </w:style>
  <w:style w:type="character" w:customStyle="1" w:styleId="HeaderChar">
    <w:name w:val="Header Char"/>
    <w:basedOn w:val="DefaultParagraphFont"/>
    <w:link w:val="Header"/>
    <w:uiPriority w:val="99"/>
    <w:semiHidden/>
    <w:locked/>
    <w:rsid w:val="00A11CA2"/>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20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44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5</Pages>
  <Words>1626</Words>
  <Characters>9272</Characters>
  <Application>Microsoft Office Outlook</Application>
  <DocSecurity>0</DocSecurity>
  <Lines>0</Lines>
  <Paragraphs>0</Paragraphs>
  <ScaleCrop>false</ScaleCrop>
  <Company>vsp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12</cp:revision>
  <cp:lastPrinted>2016-12-06T05:49:00Z</cp:lastPrinted>
  <dcterms:created xsi:type="dcterms:W3CDTF">2016-11-01T11:07:00Z</dcterms:created>
  <dcterms:modified xsi:type="dcterms:W3CDTF">2016-12-06T05:50:00Z</dcterms:modified>
</cp:coreProperties>
</file>