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EE" w:rsidRDefault="004250CB" w:rsidP="004250CB">
      <w:pPr>
        <w:pStyle w:val="3"/>
        <w:tabs>
          <w:tab w:val="left" w:pos="142"/>
        </w:tabs>
        <w:ind w:right="-2"/>
        <w:jc w:val="left"/>
      </w:pPr>
      <w:r>
        <w:t xml:space="preserve">   </w:t>
      </w:r>
    </w:p>
    <w:p w:rsidR="00204276" w:rsidRPr="005F4811" w:rsidRDefault="00204276" w:rsidP="00204276">
      <w:pPr>
        <w:pStyle w:val="3"/>
        <w:rPr>
          <w:b w:val="0"/>
        </w:rPr>
      </w:pPr>
      <w:r w:rsidRPr="005F4811">
        <w:rPr>
          <w:b w:val="0"/>
        </w:rPr>
        <w:t>РОССИЙСКАЯ ФЕДЕРАЦИЯ</w:t>
      </w:r>
    </w:p>
    <w:p w:rsidR="00204276" w:rsidRPr="005F4811" w:rsidRDefault="00204276" w:rsidP="00204276">
      <w:pPr>
        <w:pStyle w:val="3"/>
        <w:rPr>
          <w:b w:val="0"/>
        </w:rPr>
      </w:pPr>
      <w:r w:rsidRPr="005F4811">
        <w:rPr>
          <w:b w:val="0"/>
        </w:rPr>
        <w:t>РОСТОВСКАЯ ОБЛАСТЬ</w:t>
      </w:r>
    </w:p>
    <w:p w:rsidR="00204276" w:rsidRPr="005F4811" w:rsidRDefault="00204276" w:rsidP="00204276">
      <w:pPr>
        <w:pStyle w:val="3"/>
        <w:rPr>
          <w:b w:val="0"/>
        </w:rPr>
      </w:pPr>
      <w:r w:rsidRPr="005F4811">
        <w:rPr>
          <w:b w:val="0"/>
        </w:rPr>
        <w:t>МОРОЗОВСКИЙ РАЙОН</w:t>
      </w:r>
    </w:p>
    <w:p w:rsidR="00204276" w:rsidRPr="005F4811" w:rsidRDefault="00204276" w:rsidP="00204276">
      <w:pPr>
        <w:pStyle w:val="3"/>
        <w:rPr>
          <w:b w:val="0"/>
        </w:rPr>
      </w:pPr>
      <w:r w:rsidRPr="005F4811">
        <w:rPr>
          <w:b w:val="0"/>
        </w:rPr>
        <w:t>СОБРАНИЕ ДЕПУТАТОВ ГАГАРИНСКОГО СЕЛЬСКОГО ПОСЕЛЕНИЯ</w:t>
      </w:r>
    </w:p>
    <w:p w:rsidR="00204276" w:rsidRPr="005F4811" w:rsidRDefault="00204276" w:rsidP="00204276">
      <w:pPr>
        <w:pStyle w:val="3"/>
        <w:rPr>
          <w:b w:val="0"/>
        </w:rPr>
      </w:pPr>
    </w:p>
    <w:p w:rsidR="00204276" w:rsidRDefault="00204276" w:rsidP="00204276">
      <w:pPr>
        <w:pStyle w:val="3"/>
        <w:rPr>
          <w:b w:val="0"/>
        </w:rPr>
      </w:pPr>
      <w:r w:rsidRPr="005F4811">
        <w:rPr>
          <w:b w:val="0"/>
        </w:rPr>
        <w:t xml:space="preserve">РЕШЕНИЕ </w:t>
      </w:r>
    </w:p>
    <w:p w:rsidR="00C455C3" w:rsidRPr="00C455C3" w:rsidRDefault="00C455C3" w:rsidP="00C455C3"/>
    <w:tbl>
      <w:tblPr>
        <w:tblW w:w="9828" w:type="dxa"/>
        <w:tblLook w:val="01E0" w:firstRow="1" w:lastRow="1" w:firstColumn="1" w:lastColumn="1" w:noHBand="0" w:noVBand="0"/>
      </w:tblPr>
      <w:tblGrid>
        <w:gridCol w:w="5210"/>
        <w:gridCol w:w="4618"/>
      </w:tblGrid>
      <w:tr w:rsidR="00C455C3" w:rsidTr="00364704">
        <w:tc>
          <w:tcPr>
            <w:tcW w:w="5210" w:type="dxa"/>
          </w:tcPr>
          <w:p w:rsidR="00C455C3" w:rsidRDefault="00C455C3" w:rsidP="00364704">
            <w:pPr>
              <w:rPr>
                <w:sz w:val="28"/>
              </w:rPr>
            </w:pPr>
            <w:r>
              <w:rPr>
                <w:sz w:val="28"/>
              </w:rPr>
              <w:t>Принято Собранием депутатов</w:t>
            </w:r>
          </w:p>
        </w:tc>
        <w:tc>
          <w:tcPr>
            <w:tcW w:w="4618" w:type="dxa"/>
          </w:tcPr>
          <w:p w:rsidR="00C455C3" w:rsidRDefault="00D41E5F" w:rsidP="002679EA">
            <w:pPr>
              <w:jc w:val="right"/>
              <w:rPr>
                <w:sz w:val="28"/>
              </w:rPr>
            </w:pPr>
            <w:r>
              <w:rPr>
                <w:sz w:val="28"/>
              </w:rPr>
              <w:t>«21</w:t>
            </w:r>
            <w:r w:rsidR="00C455C3">
              <w:rPr>
                <w:sz w:val="28"/>
              </w:rPr>
              <w:t xml:space="preserve">» </w:t>
            </w:r>
            <w:r w:rsidR="002679EA">
              <w:rPr>
                <w:sz w:val="28"/>
              </w:rPr>
              <w:t>февраля</w:t>
            </w:r>
            <w:r w:rsidR="00C455C3">
              <w:rPr>
                <w:sz w:val="28"/>
              </w:rPr>
              <w:t xml:space="preserve"> 201</w:t>
            </w:r>
            <w:r w:rsidR="002679EA">
              <w:rPr>
                <w:sz w:val="28"/>
              </w:rPr>
              <w:t>7</w:t>
            </w:r>
            <w:r w:rsidR="00C455C3">
              <w:rPr>
                <w:sz w:val="28"/>
              </w:rPr>
              <w:t xml:space="preserve"> года</w:t>
            </w:r>
          </w:p>
        </w:tc>
      </w:tr>
    </w:tbl>
    <w:p w:rsidR="00630EA4" w:rsidRPr="005F4811" w:rsidRDefault="00630EA4" w:rsidP="00630EA4">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630EA4" w:rsidTr="004250CB">
        <w:tc>
          <w:tcPr>
            <w:tcW w:w="5211" w:type="dxa"/>
            <w:tcBorders>
              <w:top w:val="nil"/>
              <w:left w:val="nil"/>
              <w:bottom w:val="nil"/>
              <w:right w:val="nil"/>
            </w:tcBorders>
          </w:tcPr>
          <w:p w:rsidR="00630EA4" w:rsidRDefault="002822DD" w:rsidP="002822DD">
            <w:pPr>
              <w:rPr>
                <w:sz w:val="28"/>
                <w:szCs w:val="28"/>
              </w:rPr>
            </w:pPr>
            <w:r>
              <w:rPr>
                <w:sz w:val="28"/>
                <w:szCs w:val="28"/>
              </w:rPr>
              <w:t>Об утверждении Положения</w:t>
            </w:r>
            <w:r w:rsidR="004250CB">
              <w:rPr>
                <w:sz w:val="28"/>
                <w:szCs w:val="28"/>
              </w:rPr>
              <w:t xml:space="preserve"> </w:t>
            </w:r>
            <w:r>
              <w:rPr>
                <w:sz w:val="28"/>
                <w:szCs w:val="28"/>
              </w:rPr>
              <w:t>о государственной пенсии за выслугу лет лицам, замещавшим муниципальные должности и должности муниципальной службы</w:t>
            </w:r>
          </w:p>
        </w:tc>
      </w:tr>
    </w:tbl>
    <w:p w:rsidR="00630EA4" w:rsidRDefault="00630EA4" w:rsidP="00630EA4">
      <w:pPr>
        <w:jc w:val="both"/>
        <w:rPr>
          <w:sz w:val="28"/>
        </w:rPr>
      </w:pPr>
    </w:p>
    <w:p w:rsidR="008C1F97" w:rsidRDefault="002822DD" w:rsidP="008C1F97">
      <w:pPr>
        <w:ind w:firstLine="708"/>
        <w:jc w:val="both"/>
        <w:rPr>
          <w:sz w:val="28"/>
          <w:szCs w:val="28"/>
        </w:rPr>
      </w:pPr>
      <w:r>
        <w:rPr>
          <w:sz w:val="28"/>
          <w:szCs w:val="28"/>
        </w:rPr>
        <w:t>В соответствии с Федеральным законом от 15.12.2001 № 166-ФЗ «О государственном пенсионном обеспечении в Российской Федерации</w:t>
      </w:r>
      <w:r w:rsidRPr="002C4606">
        <w:rPr>
          <w:sz w:val="28"/>
          <w:szCs w:val="28"/>
        </w:rPr>
        <w:t xml:space="preserve">», </w:t>
      </w:r>
      <w:r w:rsidR="002C4606" w:rsidRPr="002C4606">
        <w:rPr>
          <w:sz w:val="28"/>
          <w:szCs w:val="28"/>
        </w:rPr>
        <w:t xml:space="preserve">Областным законом Ростовской области </w:t>
      </w:r>
      <w:r w:rsidR="002C4606">
        <w:rPr>
          <w:sz w:val="28"/>
          <w:szCs w:val="28"/>
        </w:rPr>
        <w:t xml:space="preserve">от </w:t>
      </w:r>
      <w:r w:rsidR="00606A62">
        <w:rPr>
          <w:sz w:val="28"/>
          <w:szCs w:val="28"/>
        </w:rPr>
        <w:t>09.10.2007г</w:t>
      </w:r>
      <w:r w:rsidR="002C4606">
        <w:rPr>
          <w:sz w:val="28"/>
          <w:szCs w:val="28"/>
        </w:rPr>
        <w:t xml:space="preserve"> №</w:t>
      </w:r>
      <w:r w:rsidR="00606A62">
        <w:rPr>
          <w:sz w:val="28"/>
          <w:szCs w:val="28"/>
        </w:rPr>
        <w:t>786</w:t>
      </w:r>
      <w:r w:rsidR="002C4606">
        <w:rPr>
          <w:sz w:val="28"/>
          <w:szCs w:val="28"/>
        </w:rPr>
        <w:t>-ЗС</w:t>
      </w:r>
      <w:r w:rsidR="00C455C3">
        <w:rPr>
          <w:sz w:val="28"/>
          <w:szCs w:val="28"/>
        </w:rPr>
        <w:t xml:space="preserve"> «</w:t>
      </w:r>
      <w:r w:rsidR="002C4606" w:rsidRPr="002C4606">
        <w:rPr>
          <w:sz w:val="28"/>
          <w:szCs w:val="28"/>
        </w:rPr>
        <w:t xml:space="preserve">О </w:t>
      </w:r>
      <w:r w:rsidR="00606A62">
        <w:rPr>
          <w:sz w:val="28"/>
          <w:szCs w:val="28"/>
        </w:rPr>
        <w:t>муниципальной службе в</w:t>
      </w:r>
      <w:r w:rsidR="002C4606" w:rsidRPr="002C4606">
        <w:rPr>
          <w:sz w:val="28"/>
          <w:szCs w:val="28"/>
        </w:rPr>
        <w:t xml:space="preserve"> Ростовской области</w:t>
      </w:r>
      <w:r w:rsidR="00606A62">
        <w:rPr>
          <w:sz w:val="28"/>
          <w:szCs w:val="28"/>
        </w:rPr>
        <w:t>»</w:t>
      </w:r>
      <w:r w:rsidR="008C1F97">
        <w:rPr>
          <w:sz w:val="28"/>
          <w:szCs w:val="28"/>
        </w:rPr>
        <w:t>,</w:t>
      </w:r>
      <w:r w:rsidR="008C1F97" w:rsidRPr="008C1F97">
        <w:rPr>
          <w:sz w:val="28"/>
          <w:szCs w:val="28"/>
        </w:rPr>
        <w:t xml:space="preserve"> </w:t>
      </w:r>
      <w:r w:rsidR="008C1F97">
        <w:rPr>
          <w:sz w:val="28"/>
          <w:szCs w:val="28"/>
        </w:rPr>
        <w:t xml:space="preserve">Собрание депутатов </w:t>
      </w:r>
      <w:r w:rsidR="005E1BF8">
        <w:rPr>
          <w:sz w:val="28"/>
          <w:szCs w:val="28"/>
        </w:rPr>
        <w:t>Гагаринск</w:t>
      </w:r>
      <w:r w:rsidR="003540AD">
        <w:rPr>
          <w:sz w:val="28"/>
          <w:szCs w:val="28"/>
        </w:rPr>
        <w:t>ого</w:t>
      </w:r>
      <w:r w:rsidR="008C1F97">
        <w:rPr>
          <w:sz w:val="28"/>
          <w:szCs w:val="28"/>
        </w:rPr>
        <w:t xml:space="preserve"> сельского поселения</w:t>
      </w:r>
    </w:p>
    <w:p w:rsidR="00630EA4" w:rsidRDefault="00630EA4" w:rsidP="000A764F">
      <w:pPr>
        <w:ind w:firstLine="708"/>
        <w:jc w:val="both"/>
        <w:rPr>
          <w:sz w:val="28"/>
          <w:szCs w:val="28"/>
        </w:rPr>
      </w:pPr>
    </w:p>
    <w:p w:rsidR="00630EA4" w:rsidRDefault="00630EA4" w:rsidP="000A764F">
      <w:pPr>
        <w:jc w:val="center"/>
        <w:rPr>
          <w:sz w:val="28"/>
          <w:szCs w:val="28"/>
        </w:rPr>
      </w:pPr>
      <w:r>
        <w:rPr>
          <w:sz w:val="28"/>
          <w:szCs w:val="28"/>
        </w:rPr>
        <w:t>РЕШИЛО:</w:t>
      </w:r>
    </w:p>
    <w:p w:rsidR="00137938" w:rsidRDefault="00630EA4" w:rsidP="004250CB">
      <w:pPr>
        <w:ind w:firstLine="708"/>
        <w:jc w:val="both"/>
        <w:rPr>
          <w:sz w:val="28"/>
          <w:szCs w:val="28"/>
        </w:rPr>
      </w:pPr>
      <w:r w:rsidRPr="000A764F">
        <w:rPr>
          <w:sz w:val="28"/>
          <w:szCs w:val="28"/>
        </w:rPr>
        <w:t xml:space="preserve">  </w:t>
      </w:r>
      <w:r w:rsidR="00137938">
        <w:rPr>
          <w:sz w:val="28"/>
          <w:szCs w:val="28"/>
        </w:rPr>
        <w:t>1.</w:t>
      </w:r>
      <w:r w:rsidR="000514FE">
        <w:rPr>
          <w:sz w:val="28"/>
          <w:szCs w:val="28"/>
        </w:rPr>
        <w:t xml:space="preserve"> </w:t>
      </w:r>
      <w:r w:rsidR="002822DD">
        <w:rPr>
          <w:sz w:val="28"/>
          <w:szCs w:val="28"/>
        </w:rPr>
        <w:t>Утвердить Положение о государственной пенсии за выслугу лет лицам, замещавшим муниципальные должности и должности муниципальной службы, согласно приложению.</w:t>
      </w:r>
    </w:p>
    <w:p w:rsidR="004250CB" w:rsidRDefault="00137938" w:rsidP="00C455C3">
      <w:pPr>
        <w:widowControl w:val="0"/>
        <w:autoSpaceDE w:val="0"/>
        <w:autoSpaceDN w:val="0"/>
        <w:adjustRightInd w:val="0"/>
        <w:jc w:val="both"/>
        <w:rPr>
          <w:sz w:val="28"/>
          <w:szCs w:val="28"/>
        </w:rPr>
      </w:pPr>
      <w:r>
        <w:rPr>
          <w:sz w:val="28"/>
          <w:szCs w:val="28"/>
        </w:rPr>
        <w:t xml:space="preserve">            </w:t>
      </w:r>
      <w:r w:rsidR="00C455C3">
        <w:rPr>
          <w:sz w:val="28"/>
          <w:szCs w:val="28"/>
        </w:rPr>
        <w:t>2</w:t>
      </w:r>
      <w:r>
        <w:rPr>
          <w:sz w:val="28"/>
          <w:szCs w:val="28"/>
        </w:rPr>
        <w:t>.</w:t>
      </w:r>
      <w:r w:rsidR="000514FE">
        <w:rPr>
          <w:sz w:val="28"/>
          <w:szCs w:val="28"/>
        </w:rPr>
        <w:t xml:space="preserve"> </w:t>
      </w:r>
      <w:r w:rsidR="00B81F0B">
        <w:rPr>
          <w:sz w:val="28"/>
          <w:szCs w:val="28"/>
        </w:rPr>
        <w:t xml:space="preserve">Сектору экономики и финансов Администрации </w:t>
      </w:r>
      <w:r w:rsidR="005E1BF8">
        <w:rPr>
          <w:sz w:val="28"/>
          <w:szCs w:val="28"/>
        </w:rPr>
        <w:t>Гагаринск</w:t>
      </w:r>
      <w:r w:rsidR="00B81F0B">
        <w:rPr>
          <w:sz w:val="28"/>
          <w:szCs w:val="28"/>
        </w:rPr>
        <w:t xml:space="preserve">ого сельского поселения учитывать </w:t>
      </w:r>
      <w:r w:rsidR="00714F4F">
        <w:rPr>
          <w:sz w:val="28"/>
          <w:szCs w:val="28"/>
        </w:rPr>
        <w:t xml:space="preserve">в </w:t>
      </w:r>
      <w:r w:rsidR="00B81F0B">
        <w:rPr>
          <w:sz w:val="28"/>
          <w:szCs w:val="28"/>
        </w:rPr>
        <w:t>бюджете поселения расходы на выплаты государственной пенсии</w:t>
      </w:r>
      <w:r w:rsidR="00C455C3">
        <w:rPr>
          <w:sz w:val="28"/>
          <w:szCs w:val="28"/>
        </w:rPr>
        <w:t xml:space="preserve"> за выслугу лет</w:t>
      </w:r>
      <w:r w:rsidR="00B81F0B">
        <w:rPr>
          <w:sz w:val="28"/>
          <w:szCs w:val="28"/>
        </w:rPr>
        <w:t>.</w:t>
      </w:r>
      <w:r w:rsidR="00C455C3">
        <w:rPr>
          <w:sz w:val="28"/>
          <w:szCs w:val="28"/>
        </w:rPr>
        <w:t xml:space="preserve">   </w:t>
      </w:r>
    </w:p>
    <w:p w:rsidR="00310EDC" w:rsidRDefault="00C455C3" w:rsidP="00443DD2">
      <w:pPr>
        <w:widowControl w:val="0"/>
        <w:autoSpaceDE w:val="0"/>
        <w:autoSpaceDN w:val="0"/>
        <w:adjustRightInd w:val="0"/>
        <w:jc w:val="both"/>
        <w:rPr>
          <w:sz w:val="28"/>
          <w:szCs w:val="28"/>
        </w:rPr>
      </w:pPr>
      <w:r>
        <w:rPr>
          <w:sz w:val="28"/>
          <w:szCs w:val="28"/>
        </w:rPr>
        <w:t xml:space="preserve">          </w:t>
      </w:r>
      <w:r w:rsidR="007E4D79">
        <w:rPr>
          <w:sz w:val="28"/>
          <w:szCs w:val="28"/>
        </w:rPr>
        <w:t xml:space="preserve">         </w:t>
      </w:r>
      <w:r w:rsidR="00BC01DF">
        <w:rPr>
          <w:sz w:val="28"/>
          <w:szCs w:val="28"/>
        </w:rPr>
        <w:t xml:space="preserve">  </w:t>
      </w:r>
      <w:r>
        <w:rPr>
          <w:sz w:val="28"/>
          <w:szCs w:val="28"/>
        </w:rPr>
        <w:t>3</w:t>
      </w:r>
      <w:r w:rsidR="00137938">
        <w:rPr>
          <w:sz w:val="28"/>
          <w:szCs w:val="28"/>
        </w:rPr>
        <w:t>.</w:t>
      </w:r>
      <w:r w:rsidR="007E4D79">
        <w:rPr>
          <w:sz w:val="28"/>
          <w:szCs w:val="28"/>
        </w:rPr>
        <w:t xml:space="preserve"> </w:t>
      </w:r>
      <w:r w:rsidR="00B81F0B">
        <w:rPr>
          <w:sz w:val="28"/>
          <w:szCs w:val="28"/>
        </w:rPr>
        <w:t>Приз</w:t>
      </w:r>
      <w:r>
        <w:rPr>
          <w:sz w:val="28"/>
          <w:szCs w:val="28"/>
        </w:rPr>
        <w:t>нать утратившим силу</w:t>
      </w:r>
      <w:r w:rsidR="00B81F0B">
        <w:rPr>
          <w:sz w:val="28"/>
          <w:szCs w:val="28"/>
        </w:rPr>
        <w:t xml:space="preserve"> решени</w:t>
      </w:r>
      <w:r w:rsidR="00310EDC">
        <w:rPr>
          <w:sz w:val="28"/>
          <w:szCs w:val="28"/>
        </w:rPr>
        <w:t>я</w:t>
      </w:r>
      <w:r w:rsidRPr="00C455C3">
        <w:rPr>
          <w:sz w:val="28"/>
          <w:szCs w:val="28"/>
        </w:rPr>
        <w:t xml:space="preserve"> </w:t>
      </w:r>
      <w:r>
        <w:rPr>
          <w:sz w:val="28"/>
          <w:szCs w:val="28"/>
        </w:rPr>
        <w:t>Собрания депутатов Гагаринского сельского поселения</w:t>
      </w:r>
      <w:r w:rsidR="00B81F0B">
        <w:rPr>
          <w:sz w:val="28"/>
          <w:szCs w:val="28"/>
        </w:rPr>
        <w:t xml:space="preserve"> №</w:t>
      </w:r>
      <w:r w:rsidR="00443DD2">
        <w:rPr>
          <w:sz w:val="28"/>
          <w:szCs w:val="28"/>
        </w:rPr>
        <w:t xml:space="preserve"> 35</w:t>
      </w:r>
      <w:r w:rsidR="00B81F0B">
        <w:rPr>
          <w:sz w:val="28"/>
          <w:szCs w:val="28"/>
        </w:rPr>
        <w:t xml:space="preserve"> от </w:t>
      </w:r>
      <w:r w:rsidR="00DF0832">
        <w:rPr>
          <w:sz w:val="28"/>
          <w:szCs w:val="28"/>
        </w:rPr>
        <w:t>30</w:t>
      </w:r>
      <w:r w:rsidR="00B81F0B">
        <w:rPr>
          <w:sz w:val="28"/>
          <w:szCs w:val="28"/>
        </w:rPr>
        <w:t>.</w:t>
      </w:r>
      <w:r w:rsidR="00DF0832">
        <w:rPr>
          <w:sz w:val="28"/>
          <w:szCs w:val="28"/>
        </w:rPr>
        <w:t>1</w:t>
      </w:r>
      <w:r w:rsidR="00443DD2">
        <w:rPr>
          <w:sz w:val="28"/>
          <w:szCs w:val="28"/>
        </w:rPr>
        <w:t>1</w:t>
      </w:r>
      <w:r w:rsidR="00B81F0B">
        <w:rPr>
          <w:sz w:val="28"/>
          <w:szCs w:val="28"/>
        </w:rPr>
        <w:t>.200</w:t>
      </w:r>
      <w:r w:rsidR="00DF0832">
        <w:rPr>
          <w:sz w:val="28"/>
          <w:szCs w:val="28"/>
        </w:rPr>
        <w:t>9г.</w:t>
      </w:r>
      <w:r w:rsidR="00310EDC">
        <w:rPr>
          <w:sz w:val="28"/>
          <w:szCs w:val="28"/>
        </w:rPr>
        <w:t xml:space="preserve">, </w:t>
      </w:r>
      <w:r>
        <w:rPr>
          <w:sz w:val="28"/>
          <w:szCs w:val="28"/>
        </w:rPr>
        <w:t xml:space="preserve"> </w:t>
      </w:r>
      <w:r w:rsidR="00443DD2">
        <w:rPr>
          <w:sz w:val="28"/>
          <w:szCs w:val="28"/>
        </w:rPr>
        <w:t>от 13.05.2011г.</w:t>
      </w:r>
      <w:r w:rsidR="00310EDC">
        <w:rPr>
          <w:sz w:val="28"/>
          <w:szCs w:val="28"/>
        </w:rPr>
        <w:t xml:space="preserve"> №82, </w:t>
      </w:r>
      <w:r w:rsidR="00443DD2">
        <w:rPr>
          <w:sz w:val="28"/>
          <w:szCs w:val="28"/>
        </w:rPr>
        <w:t xml:space="preserve"> </w:t>
      </w:r>
      <w:r w:rsidR="00310EDC">
        <w:rPr>
          <w:sz w:val="28"/>
          <w:szCs w:val="28"/>
        </w:rPr>
        <w:t>от 1</w:t>
      </w:r>
      <w:r w:rsidR="00BC4351">
        <w:rPr>
          <w:sz w:val="28"/>
          <w:szCs w:val="28"/>
        </w:rPr>
        <w:t>7</w:t>
      </w:r>
      <w:r w:rsidR="00310EDC">
        <w:rPr>
          <w:sz w:val="28"/>
          <w:szCs w:val="28"/>
        </w:rPr>
        <w:t>.0</w:t>
      </w:r>
      <w:r w:rsidR="00BC4351">
        <w:rPr>
          <w:sz w:val="28"/>
          <w:szCs w:val="28"/>
        </w:rPr>
        <w:t>7</w:t>
      </w:r>
      <w:r w:rsidR="00310EDC">
        <w:rPr>
          <w:sz w:val="28"/>
          <w:szCs w:val="28"/>
        </w:rPr>
        <w:t>.201</w:t>
      </w:r>
      <w:r w:rsidR="00BC4351">
        <w:rPr>
          <w:sz w:val="28"/>
          <w:szCs w:val="28"/>
        </w:rPr>
        <w:t>5</w:t>
      </w:r>
      <w:r w:rsidR="00310EDC">
        <w:rPr>
          <w:sz w:val="28"/>
          <w:szCs w:val="28"/>
        </w:rPr>
        <w:t>г. №</w:t>
      </w:r>
      <w:r w:rsidR="00BC4351">
        <w:rPr>
          <w:sz w:val="28"/>
          <w:szCs w:val="28"/>
        </w:rPr>
        <w:t>76</w:t>
      </w:r>
      <w:r w:rsidR="00310EDC">
        <w:rPr>
          <w:sz w:val="28"/>
          <w:szCs w:val="28"/>
        </w:rPr>
        <w:t xml:space="preserve">. </w:t>
      </w:r>
    </w:p>
    <w:p w:rsidR="004250CB" w:rsidRDefault="004250CB" w:rsidP="00BC4351">
      <w:pPr>
        <w:widowControl w:val="0"/>
        <w:autoSpaceDE w:val="0"/>
        <w:autoSpaceDN w:val="0"/>
        <w:adjustRightInd w:val="0"/>
        <w:ind w:firstLine="708"/>
        <w:jc w:val="both"/>
        <w:rPr>
          <w:sz w:val="28"/>
          <w:szCs w:val="28"/>
        </w:rPr>
      </w:pPr>
      <w:r>
        <w:rPr>
          <w:sz w:val="28"/>
          <w:szCs w:val="28"/>
        </w:rPr>
        <w:t>4</w:t>
      </w:r>
      <w:r w:rsidR="00C455C3" w:rsidRPr="00137938">
        <w:rPr>
          <w:sz w:val="28"/>
          <w:szCs w:val="28"/>
        </w:rPr>
        <w:t>.</w:t>
      </w:r>
      <w:r w:rsidR="00C455C3">
        <w:rPr>
          <w:sz w:val="28"/>
          <w:szCs w:val="28"/>
        </w:rPr>
        <w:t xml:space="preserve"> </w:t>
      </w:r>
      <w:r>
        <w:rPr>
          <w:sz w:val="28"/>
          <w:szCs w:val="28"/>
        </w:rPr>
        <w:t xml:space="preserve">Настоящее </w:t>
      </w:r>
      <w:r w:rsidR="00C455C3" w:rsidRPr="00137938">
        <w:rPr>
          <w:sz w:val="28"/>
          <w:szCs w:val="28"/>
        </w:rPr>
        <w:t>Решение вступ</w:t>
      </w:r>
      <w:r w:rsidR="00C455C3">
        <w:rPr>
          <w:sz w:val="28"/>
          <w:szCs w:val="28"/>
        </w:rPr>
        <w:t xml:space="preserve">ает в силу с момента </w:t>
      </w:r>
      <w:r>
        <w:rPr>
          <w:sz w:val="28"/>
          <w:szCs w:val="28"/>
        </w:rPr>
        <w:t xml:space="preserve">его </w:t>
      </w:r>
      <w:r w:rsidR="00C455C3">
        <w:rPr>
          <w:sz w:val="28"/>
          <w:szCs w:val="28"/>
        </w:rPr>
        <w:t>подписания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1.01.2017г.</w:t>
      </w:r>
    </w:p>
    <w:p w:rsidR="009E10E4" w:rsidRDefault="004250CB" w:rsidP="00BC4351">
      <w:pPr>
        <w:widowControl w:val="0"/>
        <w:autoSpaceDE w:val="0"/>
        <w:autoSpaceDN w:val="0"/>
        <w:adjustRightInd w:val="0"/>
        <w:ind w:firstLine="708"/>
        <w:jc w:val="both"/>
        <w:rPr>
          <w:sz w:val="28"/>
          <w:szCs w:val="28"/>
        </w:rPr>
      </w:pPr>
      <w:r>
        <w:rPr>
          <w:sz w:val="28"/>
          <w:szCs w:val="28"/>
        </w:rPr>
        <w:t xml:space="preserve">5.  Настоящее </w:t>
      </w:r>
      <w:r w:rsidRPr="00137938">
        <w:rPr>
          <w:sz w:val="28"/>
          <w:szCs w:val="28"/>
        </w:rPr>
        <w:t>Решение</w:t>
      </w:r>
      <w:r w:rsidR="00C455C3" w:rsidRPr="00137938">
        <w:rPr>
          <w:sz w:val="28"/>
          <w:szCs w:val="28"/>
        </w:rPr>
        <w:t xml:space="preserve"> подлежит официальному опубликованию</w:t>
      </w:r>
      <w:r w:rsidR="00C455C3">
        <w:rPr>
          <w:sz w:val="28"/>
          <w:szCs w:val="28"/>
        </w:rPr>
        <w:t xml:space="preserve"> </w:t>
      </w:r>
      <w:r w:rsidR="00C455C3" w:rsidRPr="00137938">
        <w:rPr>
          <w:sz w:val="28"/>
          <w:szCs w:val="28"/>
        </w:rPr>
        <w:t>(обнародованию).</w:t>
      </w:r>
    </w:p>
    <w:p w:rsidR="002822DD" w:rsidRDefault="00BC01DF" w:rsidP="00BC01DF">
      <w:pPr>
        <w:widowControl w:val="0"/>
        <w:autoSpaceDE w:val="0"/>
        <w:autoSpaceDN w:val="0"/>
        <w:adjustRightInd w:val="0"/>
        <w:ind w:left="709"/>
        <w:jc w:val="both"/>
        <w:rPr>
          <w:sz w:val="28"/>
          <w:szCs w:val="28"/>
        </w:rPr>
      </w:pPr>
      <w:r>
        <w:rPr>
          <w:sz w:val="28"/>
          <w:szCs w:val="28"/>
        </w:rPr>
        <w:t xml:space="preserve"> </w:t>
      </w:r>
    </w:p>
    <w:tbl>
      <w:tblPr>
        <w:tblpPr w:leftFromText="180" w:rightFromText="180" w:vertAnchor="text" w:horzAnchor="margin" w:tblpY="-64"/>
        <w:tblW w:w="9804" w:type="dxa"/>
        <w:tblLayout w:type="fixed"/>
        <w:tblCellMar>
          <w:left w:w="70" w:type="dxa"/>
          <w:right w:w="70" w:type="dxa"/>
        </w:tblCellMar>
        <w:tblLook w:val="04A0" w:firstRow="1" w:lastRow="0" w:firstColumn="1" w:lastColumn="0" w:noHBand="0" w:noVBand="1"/>
      </w:tblPr>
      <w:tblGrid>
        <w:gridCol w:w="6769"/>
        <w:gridCol w:w="3035"/>
      </w:tblGrid>
      <w:tr w:rsidR="004250CB" w:rsidTr="004250CB">
        <w:trPr>
          <w:trHeight w:val="572"/>
        </w:trPr>
        <w:tc>
          <w:tcPr>
            <w:tcW w:w="6769" w:type="dxa"/>
            <w:hideMark/>
          </w:tcPr>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Председатель Собрания депутатов-</w:t>
            </w:r>
          </w:p>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Глава Гагаринского сельского поселения</w:t>
            </w:r>
          </w:p>
        </w:tc>
        <w:tc>
          <w:tcPr>
            <w:tcW w:w="3035" w:type="dxa"/>
            <w:hideMark/>
          </w:tcPr>
          <w:p w:rsidR="004250CB" w:rsidRPr="001D58BC" w:rsidRDefault="004250CB" w:rsidP="00364704">
            <w:pPr>
              <w:pStyle w:val="aa"/>
              <w:rPr>
                <w:rFonts w:ascii="Times New Roman" w:hAnsi="Times New Roman"/>
                <w:sz w:val="28"/>
                <w:szCs w:val="28"/>
                <w:lang w:eastAsia="ar-SA"/>
              </w:rPr>
            </w:pPr>
            <w:r w:rsidRPr="001D58BC">
              <w:rPr>
                <w:rFonts w:ascii="Times New Roman" w:hAnsi="Times New Roman"/>
                <w:sz w:val="28"/>
                <w:szCs w:val="28"/>
              </w:rPr>
              <w:t xml:space="preserve">                  </w:t>
            </w:r>
          </w:p>
          <w:p w:rsidR="004250CB" w:rsidRPr="001D58BC" w:rsidRDefault="004250CB" w:rsidP="00364704">
            <w:pPr>
              <w:pStyle w:val="aa"/>
              <w:jc w:val="right"/>
              <w:rPr>
                <w:rFonts w:ascii="Times New Roman" w:hAnsi="Times New Roman"/>
                <w:sz w:val="28"/>
                <w:szCs w:val="28"/>
                <w:lang w:eastAsia="ar-SA"/>
              </w:rPr>
            </w:pPr>
            <w:r w:rsidRPr="001D58BC">
              <w:rPr>
                <w:rFonts w:ascii="Times New Roman" w:hAnsi="Times New Roman"/>
                <w:sz w:val="28"/>
                <w:szCs w:val="28"/>
              </w:rPr>
              <w:t>В.С. Подгорняк</w:t>
            </w:r>
          </w:p>
        </w:tc>
      </w:tr>
    </w:tbl>
    <w:p w:rsidR="004250CB" w:rsidRPr="001D58BC" w:rsidRDefault="004250CB" w:rsidP="004250CB">
      <w:pPr>
        <w:pStyle w:val="aa"/>
        <w:rPr>
          <w:rFonts w:ascii="Times New Roman" w:hAnsi="Times New Roman"/>
          <w:sz w:val="28"/>
          <w:szCs w:val="28"/>
        </w:rPr>
      </w:pPr>
      <w:r w:rsidRPr="001D58BC">
        <w:rPr>
          <w:rFonts w:ascii="Times New Roman" w:hAnsi="Times New Roman"/>
          <w:sz w:val="28"/>
          <w:szCs w:val="28"/>
        </w:rPr>
        <w:t>хутор Морозов</w:t>
      </w:r>
    </w:p>
    <w:p w:rsidR="004250CB" w:rsidRPr="001D58BC" w:rsidRDefault="004250CB" w:rsidP="004250CB">
      <w:pPr>
        <w:pStyle w:val="aa"/>
        <w:rPr>
          <w:rFonts w:ascii="Times New Roman" w:hAnsi="Times New Roman"/>
          <w:sz w:val="28"/>
          <w:szCs w:val="28"/>
        </w:rPr>
      </w:pPr>
      <w:r w:rsidRPr="001D58BC">
        <w:rPr>
          <w:rFonts w:ascii="Times New Roman" w:hAnsi="Times New Roman"/>
          <w:sz w:val="28"/>
          <w:szCs w:val="28"/>
        </w:rPr>
        <w:t>«</w:t>
      </w:r>
      <w:r w:rsidR="002679EA">
        <w:rPr>
          <w:rFonts w:ascii="Times New Roman" w:hAnsi="Times New Roman"/>
          <w:sz w:val="28"/>
          <w:szCs w:val="28"/>
        </w:rPr>
        <w:t>21</w:t>
      </w:r>
      <w:r w:rsidRPr="001D58BC">
        <w:rPr>
          <w:rFonts w:ascii="Times New Roman" w:hAnsi="Times New Roman"/>
          <w:sz w:val="28"/>
          <w:szCs w:val="28"/>
        </w:rPr>
        <w:t xml:space="preserve">» </w:t>
      </w:r>
      <w:r w:rsidR="002679EA">
        <w:rPr>
          <w:rFonts w:ascii="Times New Roman" w:hAnsi="Times New Roman"/>
          <w:sz w:val="28"/>
          <w:szCs w:val="28"/>
        </w:rPr>
        <w:t>февраля</w:t>
      </w:r>
      <w:r w:rsidRPr="001D58BC">
        <w:rPr>
          <w:rFonts w:ascii="Times New Roman" w:hAnsi="Times New Roman"/>
          <w:sz w:val="28"/>
          <w:szCs w:val="28"/>
        </w:rPr>
        <w:t xml:space="preserve"> 201</w:t>
      </w:r>
      <w:r w:rsidR="00C9237B">
        <w:rPr>
          <w:rFonts w:ascii="Times New Roman" w:hAnsi="Times New Roman"/>
          <w:sz w:val="28"/>
          <w:szCs w:val="28"/>
        </w:rPr>
        <w:t>7</w:t>
      </w:r>
      <w:r w:rsidRPr="001D58BC">
        <w:rPr>
          <w:rFonts w:ascii="Times New Roman" w:hAnsi="Times New Roman"/>
          <w:sz w:val="28"/>
          <w:szCs w:val="28"/>
        </w:rPr>
        <w:t xml:space="preserve"> года</w:t>
      </w:r>
    </w:p>
    <w:p w:rsidR="004250CB" w:rsidRDefault="004250CB" w:rsidP="004250CB">
      <w:pPr>
        <w:pStyle w:val="aa"/>
        <w:rPr>
          <w:rFonts w:ascii="Times New Roman" w:hAnsi="Times New Roman"/>
          <w:sz w:val="28"/>
          <w:szCs w:val="28"/>
        </w:rPr>
      </w:pPr>
      <w:r w:rsidRPr="001D58BC">
        <w:rPr>
          <w:rFonts w:ascii="Times New Roman" w:hAnsi="Times New Roman"/>
          <w:sz w:val="28"/>
          <w:szCs w:val="28"/>
        </w:rPr>
        <w:t xml:space="preserve">№ </w:t>
      </w:r>
      <w:r w:rsidR="002679EA">
        <w:rPr>
          <w:rFonts w:ascii="Times New Roman" w:hAnsi="Times New Roman"/>
          <w:sz w:val="28"/>
          <w:szCs w:val="28"/>
        </w:rPr>
        <w:t>29</w:t>
      </w:r>
    </w:p>
    <w:p w:rsidR="00D41E5F" w:rsidRDefault="00D41E5F" w:rsidP="004250CB">
      <w:pPr>
        <w:pStyle w:val="aa"/>
        <w:rPr>
          <w:rFonts w:ascii="Times New Roman" w:hAnsi="Times New Roman"/>
          <w:sz w:val="28"/>
          <w:szCs w:val="28"/>
        </w:rPr>
      </w:pPr>
    </w:p>
    <w:p w:rsidR="00D41E5F" w:rsidRPr="001D58BC" w:rsidRDefault="00D41E5F" w:rsidP="004250CB">
      <w:pPr>
        <w:pStyle w:val="aa"/>
        <w:rPr>
          <w:rFonts w:ascii="Times New Roman" w:hAnsi="Times New Roman"/>
          <w:sz w:val="28"/>
          <w:szCs w:val="28"/>
        </w:rPr>
      </w:pPr>
    </w:p>
    <w:p w:rsidR="004250CB" w:rsidRDefault="004250CB" w:rsidP="004250CB">
      <w:pPr>
        <w:pStyle w:val="ConsPlusTitlePage"/>
      </w:pPr>
    </w:p>
    <w:tbl>
      <w:tblPr>
        <w:tblW w:w="10368" w:type="dxa"/>
        <w:tblLook w:val="01E0" w:firstRow="1" w:lastRow="1" w:firstColumn="1" w:lastColumn="1" w:noHBand="0" w:noVBand="0"/>
      </w:tblPr>
      <w:tblGrid>
        <w:gridCol w:w="6768"/>
        <w:gridCol w:w="3600"/>
      </w:tblGrid>
      <w:tr w:rsidR="00EB09C4" w:rsidTr="00274ECD">
        <w:trPr>
          <w:trHeight w:val="740"/>
        </w:trPr>
        <w:tc>
          <w:tcPr>
            <w:tcW w:w="6768" w:type="dxa"/>
          </w:tcPr>
          <w:p w:rsidR="00EB09C4" w:rsidRPr="00274ECD" w:rsidRDefault="00EB09C4" w:rsidP="00274ECD">
            <w:pPr>
              <w:pStyle w:val="ConsPlusNormal"/>
              <w:widowControl/>
              <w:ind w:firstLine="0"/>
              <w:jc w:val="right"/>
              <w:outlineLvl w:val="0"/>
              <w:rPr>
                <w:rFonts w:ascii="Times New Roman" w:hAnsi="Times New Roman" w:cs="Times New Roman"/>
              </w:rPr>
            </w:pPr>
          </w:p>
        </w:tc>
        <w:tc>
          <w:tcPr>
            <w:tcW w:w="3600" w:type="dxa"/>
          </w:tcPr>
          <w:p w:rsidR="00EB09C4" w:rsidRPr="00274ECD" w:rsidRDefault="00EB09C4" w:rsidP="002679EA">
            <w:pPr>
              <w:pStyle w:val="ConsPlusNormal"/>
              <w:widowControl/>
              <w:ind w:firstLine="0"/>
              <w:outlineLvl w:val="0"/>
              <w:rPr>
                <w:rFonts w:ascii="Times New Roman" w:hAnsi="Times New Roman" w:cs="Times New Roman"/>
              </w:rPr>
            </w:pPr>
            <w:r w:rsidRPr="00606A62">
              <w:rPr>
                <w:rFonts w:ascii="Times New Roman" w:hAnsi="Times New Roman" w:cs="Times New Roman"/>
                <w:sz w:val="24"/>
                <w:szCs w:val="24"/>
              </w:rPr>
              <w:t xml:space="preserve">Приложение </w:t>
            </w:r>
            <w:r w:rsidR="00BD2E8C">
              <w:rPr>
                <w:rFonts w:ascii="Times New Roman" w:hAnsi="Times New Roman" w:cs="Times New Roman"/>
                <w:sz w:val="24"/>
                <w:szCs w:val="24"/>
              </w:rPr>
              <w:t>к решению Собрания депутатов Гагар</w:t>
            </w:r>
            <w:r w:rsidR="002679EA">
              <w:rPr>
                <w:rFonts w:ascii="Times New Roman" w:hAnsi="Times New Roman" w:cs="Times New Roman"/>
                <w:sz w:val="24"/>
                <w:szCs w:val="24"/>
              </w:rPr>
              <w:t>инского сельского поселения от 21.02.</w:t>
            </w:r>
            <w:r w:rsidR="00BD2E8C">
              <w:rPr>
                <w:rFonts w:ascii="Times New Roman" w:hAnsi="Times New Roman" w:cs="Times New Roman"/>
                <w:sz w:val="24"/>
                <w:szCs w:val="24"/>
              </w:rPr>
              <w:t>2017 №</w:t>
            </w:r>
            <w:r w:rsidR="002679EA">
              <w:rPr>
                <w:rFonts w:ascii="Times New Roman" w:hAnsi="Times New Roman" w:cs="Times New Roman"/>
                <w:sz w:val="24"/>
                <w:szCs w:val="24"/>
              </w:rPr>
              <w:t>29</w:t>
            </w:r>
            <w:bookmarkStart w:id="0" w:name="_GoBack"/>
            <w:bookmarkEnd w:id="0"/>
          </w:p>
        </w:tc>
      </w:tr>
    </w:tbl>
    <w:p w:rsidR="00EB09C4" w:rsidRPr="008E00EE" w:rsidRDefault="00EB09C4" w:rsidP="00EB09C4">
      <w:pPr>
        <w:shd w:val="clear" w:color="auto" w:fill="FFFFFF"/>
        <w:spacing w:before="336" w:line="322" w:lineRule="exact"/>
        <w:jc w:val="center"/>
        <w:rPr>
          <w:sz w:val="28"/>
          <w:szCs w:val="28"/>
        </w:rPr>
      </w:pPr>
      <w:r w:rsidRPr="008E00EE">
        <w:rPr>
          <w:b/>
          <w:bCs/>
          <w:color w:val="000000"/>
          <w:w w:val="89"/>
          <w:sz w:val="28"/>
          <w:szCs w:val="28"/>
        </w:rPr>
        <w:t>ПОЛОЖЕНИЕ</w:t>
      </w:r>
    </w:p>
    <w:p w:rsidR="00EB09C4" w:rsidRPr="008E00EE" w:rsidRDefault="00EB09C4" w:rsidP="00EB09C4">
      <w:pPr>
        <w:shd w:val="clear" w:color="auto" w:fill="FFFFFF"/>
        <w:spacing w:line="322" w:lineRule="exact"/>
        <w:ind w:left="240" w:firstLine="235"/>
        <w:jc w:val="center"/>
        <w:rPr>
          <w:b/>
          <w:bCs/>
          <w:color w:val="000000"/>
          <w:w w:val="89"/>
          <w:sz w:val="28"/>
          <w:szCs w:val="28"/>
        </w:rPr>
      </w:pPr>
      <w:r w:rsidRPr="008E00EE">
        <w:rPr>
          <w:b/>
          <w:bCs/>
          <w:caps/>
          <w:w w:val="89"/>
          <w:sz w:val="28"/>
          <w:szCs w:val="28"/>
        </w:rPr>
        <w:t>О ГОСУДАРСТВЕННОЙ</w:t>
      </w:r>
      <w:r w:rsidRPr="00204276">
        <w:rPr>
          <w:b/>
          <w:bCs/>
          <w:caps/>
          <w:color w:val="FF0000"/>
          <w:w w:val="89"/>
          <w:sz w:val="28"/>
          <w:szCs w:val="28"/>
          <w14:shadow w14:blurRad="50800" w14:dist="38100" w14:dir="2700000" w14:sx="100000" w14:sy="100000" w14:kx="0" w14:ky="0" w14:algn="tl">
            <w14:srgbClr w14:val="000000">
              <w14:alpha w14:val="60000"/>
            </w14:srgbClr>
          </w14:shadow>
        </w:rPr>
        <w:t xml:space="preserve"> </w:t>
      </w:r>
      <w:r w:rsidRPr="008E00EE">
        <w:rPr>
          <w:b/>
          <w:bCs/>
          <w:color w:val="000000"/>
          <w:w w:val="89"/>
          <w:sz w:val="28"/>
          <w:szCs w:val="28"/>
        </w:rPr>
        <w:t xml:space="preserve"> ПЕНСИИ ЗА ВЫСЛУГУ ЛЕТ ЛИЦАМ, ЗАМЕЩАВШИМ МУНИЦИПАЛЬНЫЕ ДОЛЖНОСТИ И ДОЛЖНОСТИ МУНИЦИПАЛЬНОЙ</w:t>
      </w:r>
      <w:r w:rsidRPr="008E00EE">
        <w:rPr>
          <w:sz w:val="28"/>
          <w:szCs w:val="28"/>
        </w:rPr>
        <w:t xml:space="preserve">  </w:t>
      </w:r>
      <w:r w:rsidRPr="008E00EE">
        <w:rPr>
          <w:b/>
          <w:bCs/>
          <w:color w:val="000000"/>
          <w:w w:val="89"/>
          <w:sz w:val="28"/>
          <w:szCs w:val="28"/>
        </w:rPr>
        <w:t>СЛУЖБЫ</w:t>
      </w:r>
    </w:p>
    <w:p w:rsidR="00EB09C4" w:rsidRDefault="00EB09C4" w:rsidP="00EB09C4">
      <w:pPr>
        <w:shd w:val="clear" w:color="auto" w:fill="FFFFFF"/>
        <w:spacing w:before="307"/>
        <w:ind w:left="34" w:firstLine="706"/>
        <w:jc w:val="both"/>
        <w:rPr>
          <w:color w:val="000000"/>
          <w:sz w:val="28"/>
          <w:szCs w:val="28"/>
        </w:rPr>
      </w:pPr>
      <w:proofErr w:type="gramStart"/>
      <w:r w:rsidRPr="00BA37A4">
        <w:rPr>
          <w:color w:val="000000"/>
          <w:sz w:val="28"/>
          <w:szCs w:val="28"/>
        </w:rPr>
        <w:t>Настоящее Положение устанавливает в соответствии с Федеральным законом «О государственном пенсионном обеспечении в Российской Федерации», Уставом муниципального образования «</w:t>
      </w:r>
      <w:r w:rsidR="005E1BF8">
        <w:rPr>
          <w:color w:val="000000"/>
          <w:sz w:val="28"/>
          <w:szCs w:val="28"/>
        </w:rPr>
        <w:t>Гагаринск</w:t>
      </w:r>
      <w:r w:rsidR="003540AD">
        <w:rPr>
          <w:color w:val="000000"/>
          <w:sz w:val="28"/>
          <w:szCs w:val="28"/>
        </w:rPr>
        <w:t>ое</w:t>
      </w:r>
      <w:r w:rsidR="005F79FB">
        <w:rPr>
          <w:color w:val="000000"/>
          <w:sz w:val="28"/>
          <w:szCs w:val="28"/>
        </w:rPr>
        <w:t xml:space="preserve"> сельское поселение</w:t>
      </w:r>
      <w:r>
        <w:rPr>
          <w:color w:val="000000"/>
          <w:sz w:val="28"/>
          <w:szCs w:val="28"/>
        </w:rPr>
        <w:t>»,</w:t>
      </w:r>
      <w:r w:rsidRPr="00BA37A4">
        <w:rPr>
          <w:color w:val="000000"/>
          <w:sz w:val="28"/>
          <w:szCs w:val="28"/>
        </w:rPr>
        <w:t xml:space="preserve"> основания возникновения права у лиц, замещавших муниципальные должности и должности муниципальной службы в органах местного самоуправления муниципального образования «</w:t>
      </w:r>
      <w:r w:rsidR="005E1BF8">
        <w:rPr>
          <w:color w:val="000000"/>
          <w:sz w:val="28"/>
          <w:szCs w:val="28"/>
        </w:rPr>
        <w:t>Гагаринск</w:t>
      </w:r>
      <w:r w:rsidR="003540AD">
        <w:rPr>
          <w:color w:val="000000"/>
          <w:sz w:val="28"/>
          <w:szCs w:val="28"/>
        </w:rPr>
        <w:t>ое</w:t>
      </w:r>
      <w:r w:rsidR="005F79FB">
        <w:rPr>
          <w:color w:val="000000"/>
          <w:sz w:val="28"/>
          <w:szCs w:val="28"/>
        </w:rPr>
        <w:t xml:space="preserve"> сельское поселение</w:t>
      </w:r>
      <w:r w:rsidR="00CE510E">
        <w:rPr>
          <w:color w:val="000000"/>
          <w:sz w:val="28"/>
          <w:szCs w:val="28"/>
        </w:rPr>
        <w:t>»,</w:t>
      </w:r>
      <w:r w:rsidRPr="00BA37A4">
        <w:rPr>
          <w:color w:val="000000"/>
          <w:sz w:val="28"/>
          <w:szCs w:val="28"/>
        </w:rPr>
        <w:t xml:space="preserve"> </w:t>
      </w:r>
      <w:r w:rsidRPr="009E0E1C">
        <w:rPr>
          <w:sz w:val="28"/>
          <w:szCs w:val="28"/>
        </w:rPr>
        <w:t xml:space="preserve">на государственную пенсию за выслугу лет, </w:t>
      </w:r>
      <w:r w:rsidRPr="009E0E1C">
        <w:rPr>
          <w:color w:val="FF0000"/>
          <w:sz w:val="28"/>
          <w:szCs w:val="28"/>
        </w:rPr>
        <w:t xml:space="preserve"> </w:t>
      </w:r>
      <w:r w:rsidRPr="009E0E1C">
        <w:rPr>
          <w:color w:val="000000"/>
          <w:sz w:val="28"/>
          <w:szCs w:val="28"/>
        </w:rPr>
        <w:t>порядок ее назначения и размер, а также определяет условия и сроки выплаты</w:t>
      </w:r>
      <w:proofErr w:type="gramEnd"/>
      <w:r w:rsidRPr="009E0E1C">
        <w:rPr>
          <w:color w:val="000000"/>
          <w:sz w:val="28"/>
          <w:szCs w:val="28"/>
        </w:rPr>
        <w:t xml:space="preserve"> и перерасчета, стаж, необходимый для её получения</w:t>
      </w:r>
      <w:r>
        <w:rPr>
          <w:color w:val="000000"/>
          <w:sz w:val="28"/>
          <w:szCs w:val="28"/>
        </w:rPr>
        <w:t>,</w:t>
      </w:r>
      <w:r w:rsidRPr="00BA37A4">
        <w:rPr>
          <w:color w:val="000000"/>
          <w:sz w:val="28"/>
          <w:szCs w:val="28"/>
        </w:rPr>
        <w:t xml:space="preserve"> и порядок рассмотрения связанных с указанными вопросами споров.</w:t>
      </w:r>
    </w:p>
    <w:p w:rsidR="00EB09C4" w:rsidRDefault="00F76F9C" w:rsidP="008A38CB">
      <w:pPr>
        <w:shd w:val="clear" w:color="auto" w:fill="FFFFFF"/>
        <w:spacing w:before="307"/>
        <w:jc w:val="center"/>
        <w:rPr>
          <w:b/>
          <w:color w:val="000000"/>
          <w:spacing w:val="-6"/>
          <w:sz w:val="28"/>
          <w:szCs w:val="28"/>
        </w:rPr>
      </w:pPr>
      <w:r w:rsidRPr="008A38CB">
        <w:rPr>
          <w:b/>
          <w:color w:val="000000"/>
          <w:spacing w:val="-6"/>
          <w:sz w:val="28"/>
          <w:szCs w:val="28"/>
        </w:rPr>
        <w:t>Статья 1. Лица, имеющие право на государственную пенсию за выслугу лет</w:t>
      </w:r>
    </w:p>
    <w:p w:rsidR="00364704" w:rsidRDefault="00364704" w:rsidP="00364704">
      <w:pPr>
        <w:autoSpaceDE w:val="0"/>
        <w:autoSpaceDN w:val="0"/>
        <w:adjustRightInd w:val="0"/>
        <w:ind w:firstLine="540"/>
        <w:jc w:val="both"/>
        <w:rPr>
          <w:sz w:val="28"/>
          <w:szCs w:val="28"/>
        </w:rPr>
      </w:pPr>
      <w:r>
        <w:rPr>
          <w:sz w:val="28"/>
          <w:szCs w:val="28"/>
        </w:rPr>
        <w:t>1. Право на государственную пенсию за выслугу лет в соответствии с настоящим Положением имеют лица, замещавшие на 15 января 1998 года и (или) позднее:</w:t>
      </w:r>
    </w:p>
    <w:p w:rsidR="00364704" w:rsidRDefault="00364704" w:rsidP="00364704">
      <w:pPr>
        <w:autoSpaceDE w:val="0"/>
        <w:autoSpaceDN w:val="0"/>
        <w:adjustRightInd w:val="0"/>
        <w:ind w:firstLine="540"/>
        <w:jc w:val="both"/>
        <w:rPr>
          <w:sz w:val="28"/>
          <w:szCs w:val="28"/>
        </w:rPr>
      </w:pPr>
      <w:bookmarkStart w:id="1" w:name="Par2"/>
      <w:bookmarkEnd w:id="1"/>
      <w:r>
        <w:rPr>
          <w:sz w:val="28"/>
          <w:szCs w:val="28"/>
        </w:rPr>
        <w:t xml:space="preserve">1) не менее трех лет на профессиональной постоянной основе муниципальные должности и получавшие денежное содержание за счет средств бюджета </w:t>
      </w:r>
      <w:r w:rsidR="008A38CB">
        <w:rPr>
          <w:sz w:val="28"/>
          <w:szCs w:val="28"/>
        </w:rPr>
        <w:t>Гагаринского сельского поселения</w:t>
      </w:r>
      <w:r>
        <w:rPr>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364704" w:rsidRDefault="00364704" w:rsidP="00364704">
      <w:pPr>
        <w:autoSpaceDE w:val="0"/>
        <w:autoSpaceDN w:val="0"/>
        <w:adjustRightInd w:val="0"/>
        <w:ind w:firstLine="540"/>
        <w:jc w:val="both"/>
        <w:rPr>
          <w:sz w:val="28"/>
          <w:szCs w:val="28"/>
        </w:rPr>
      </w:pPr>
      <w:bookmarkStart w:id="2" w:name="Par3"/>
      <w:bookmarkEnd w:id="2"/>
      <w:r>
        <w:rPr>
          <w:sz w:val="28"/>
          <w:szCs w:val="28"/>
        </w:rPr>
        <w:t>2) должности муниципальной службы при наличии стажа муниципальной службы, дающего право на государственную пенсию за выслугу лет, не менее 15 лет и при увольнении с муниципальной службы до 1 февраля 2002 года по следующим основаниям:</w:t>
      </w:r>
    </w:p>
    <w:p w:rsidR="00364704" w:rsidRDefault="00364704" w:rsidP="00364704">
      <w:pPr>
        <w:autoSpaceDE w:val="0"/>
        <w:autoSpaceDN w:val="0"/>
        <w:adjustRightInd w:val="0"/>
        <w:ind w:firstLine="540"/>
        <w:jc w:val="both"/>
        <w:rPr>
          <w:sz w:val="28"/>
          <w:szCs w:val="28"/>
        </w:rPr>
      </w:pPr>
      <w:r>
        <w:rPr>
          <w:sz w:val="28"/>
          <w:szCs w:val="28"/>
        </w:rPr>
        <w:t>а) ликвидация органов местного самоуправления и (или) органов Администрации;</w:t>
      </w:r>
    </w:p>
    <w:p w:rsidR="00364704" w:rsidRDefault="00364704" w:rsidP="00364704">
      <w:pPr>
        <w:autoSpaceDE w:val="0"/>
        <w:autoSpaceDN w:val="0"/>
        <w:adjustRightInd w:val="0"/>
        <w:ind w:firstLine="540"/>
        <w:jc w:val="both"/>
        <w:rPr>
          <w:sz w:val="28"/>
          <w:szCs w:val="28"/>
        </w:rPr>
      </w:pPr>
      <w:r>
        <w:rPr>
          <w:sz w:val="28"/>
          <w:szCs w:val="28"/>
        </w:rPr>
        <w:t>б) сокращение штата или численности муниципальных служащих в органах местного самоуправления и (или) органах Администрации;</w:t>
      </w:r>
    </w:p>
    <w:p w:rsidR="00364704" w:rsidRDefault="00364704" w:rsidP="00364704">
      <w:pPr>
        <w:autoSpaceDE w:val="0"/>
        <w:autoSpaceDN w:val="0"/>
        <w:adjustRightInd w:val="0"/>
        <w:ind w:firstLine="540"/>
        <w:jc w:val="both"/>
        <w:rPr>
          <w:sz w:val="28"/>
          <w:szCs w:val="28"/>
        </w:rPr>
      </w:pPr>
      <w:r>
        <w:rPr>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64704" w:rsidRDefault="00364704" w:rsidP="00364704">
      <w:pPr>
        <w:autoSpaceDE w:val="0"/>
        <w:autoSpaceDN w:val="0"/>
        <w:adjustRightInd w:val="0"/>
        <w:ind w:firstLine="540"/>
        <w:jc w:val="both"/>
        <w:rPr>
          <w:sz w:val="28"/>
          <w:szCs w:val="28"/>
        </w:rPr>
      </w:pPr>
      <w:r>
        <w:rPr>
          <w:sz w:val="28"/>
          <w:szCs w:val="28"/>
        </w:rPr>
        <w:t>г) достижение предельного возраста, установленного законом для замещения должности муниципальной службы;</w:t>
      </w:r>
    </w:p>
    <w:p w:rsidR="00364704" w:rsidRDefault="00166838" w:rsidP="00364704">
      <w:pPr>
        <w:autoSpaceDE w:val="0"/>
        <w:autoSpaceDN w:val="0"/>
        <w:adjustRightInd w:val="0"/>
        <w:ind w:firstLine="540"/>
        <w:jc w:val="both"/>
        <w:rPr>
          <w:sz w:val="28"/>
          <w:szCs w:val="28"/>
        </w:rPr>
      </w:pPr>
      <w:r>
        <w:rPr>
          <w:sz w:val="28"/>
          <w:szCs w:val="28"/>
        </w:rPr>
        <w:lastRenderedPageBreak/>
        <w:t xml:space="preserve">д) </w:t>
      </w:r>
      <w:r w:rsidR="00364704">
        <w:rPr>
          <w:sz w:val="28"/>
          <w:szCs w:val="28"/>
        </w:rPr>
        <w:t>обнаружив</w:t>
      </w:r>
      <w:r>
        <w:rPr>
          <w:sz w:val="28"/>
          <w:szCs w:val="28"/>
        </w:rPr>
        <w:t xml:space="preserve">шееся несоответствие замещаемой </w:t>
      </w:r>
      <w:r w:rsidR="00364704">
        <w:rPr>
          <w:sz w:val="28"/>
          <w:szCs w:val="28"/>
        </w:rPr>
        <w:t>должности муниципальной службы вследствие состояния здоровья, препятствующего продолжению муниципальной службы;</w:t>
      </w:r>
    </w:p>
    <w:p w:rsidR="00364704" w:rsidRDefault="00364704" w:rsidP="00364704">
      <w:pPr>
        <w:autoSpaceDE w:val="0"/>
        <w:autoSpaceDN w:val="0"/>
        <w:adjustRightInd w:val="0"/>
        <w:ind w:firstLine="540"/>
        <w:jc w:val="both"/>
        <w:rPr>
          <w:sz w:val="28"/>
          <w:szCs w:val="28"/>
        </w:rPr>
      </w:pPr>
      <w:r>
        <w:rPr>
          <w:sz w:val="28"/>
          <w:szCs w:val="28"/>
        </w:rPr>
        <w:t>е) увольнение по собственному желанию;</w:t>
      </w:r>
    </w:p>
    <w:p w:rsidR="00364704" w:rsidRDefault="00364704" w:rsidP="00364704">
      <w:pPr>
        <w:autoSpaceDE w:val="0"/>
        <w:autoSpaceDN w:val="0"/>
        <w:adjustRightInd w:val="0"/>
        <w:ind w:firstLine="540"/>
        <w:jc w:val="both"/>
        <w:rPr>
          <w:sz w:val="28"/>
          <w:szCs w:val="28"/>
        </w:rPr>
      </w:pPr>
      <w:r>
        <w:rPr>
          <w:sz w:val="28"/>
          <w:szCs w:val="28"/>
        </w:rPr>
        <w:t>ж) перевод муниципального служащего с его согласия в другую организацию или переход на выборную должность;</w:t>
      </w:r>
    </w:p>
    <w:p w:rsidR="00364704" w:rsidRDefault="00364704" w:rsidP="00166838">
      <w:pPr>
        <w:autoSpaceDE w:val="0"/>
        <w:autoSpaceDN w:val="0"/>
        <w:adjustRightInd w:val="0"/>
        <w:ind w:firstLine="540"/>
        <w:jc w:val="both"/>
        <w:rPr>
          <w:sz w:val="28"/>
          <w:szCs w:val="28"/>
        </w:rPr>
      </w:pPr>
      <w:bookmarkStart w:id="3" w:name="Par12"/>
      <w:bookmarkEnd w:id="3"/>
      <w:proofErr w:type="gramStart"/>
      <w:r>
        <w:rPr>
          <w:sz w:val="28"/>
          <w:szCs w:val="28"/>
        </w:rPr>
        <w:t xml:space="preserve">3) не менее 12 полных месяцев должности муниципальной службы в органах местного самоуправления </w:t>
      </w:r>
      <w:r w:rsidR="00166838">
        <w:rPr>
          <w:sz w:val="28"/>
          <w:szCs w:val="28"/>
        </w:rPr>
        <w:t>Гагаринского сельского поселения</w:t>
      </w:r>
      <w:r>
        <w:rPr>
          <w:sz w:val="28"/>
          <w:szCs w:val="28"/>
        </w:rPr>
        <w:t xml:space="preserve"> при наличии </w:t>
      </w:r>
      <w:r w:rsidR="00166838">
        <w:rPr>
          <w:sz w:val="28"/>
          <w:szCs w:val="28"/>
        </w:rPr>
        <w:t xml:space="preserve">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00166838">
          <w:rPr>
            <w:color w:val="0000FF"/>
            <w:sz w:val="28"/>
            <w:szCs w:val="28"/>
          </w:rPr>
          <w:t>пункту 1 статьи 7</w:t>
        </w:r>
      </w:hyperlink>
      <w:r w:rsidR="00166838">
        <w:rPr>
          <w:sz w:val="28"/>
          <w:szCs w:val="28"/>
        </w:rPr>
        <w:t xml:space="preserve"> Федерального закона от 15 декабря 2001 года N 166-ФЗ "О государственном пенсионном обеспечении в Российской Федерации" (далее - Федеральный закон "О государственном пенсионном</w:t>
      </w:r>
      <w:proofErr w:type="gramEnd"/>
      <w:r w:rsidR="00166838">
        <w:rPr>
          <w:sz w:val="28"/>
          <w:szCs w:val="28"/>
        </w:rPr>
        <w:t xml:space="preserve"> </w:t>
      </w:r>
      <w:proofErr w:type="gramStart"/>
      <w:r w:rsidR="00166838">
        <w:rPr>
          <w:sz w:val="28"/>
          <w:szCs w:val="28"/>
        </w:rPr>
        <w:t xml:space="preserve">обеспечении в Российской Федерации"), </w:t>
      </w:r>
      <w:r>
        <w:rPr>
          <w:sz w:val="28"/>
          <w:szCs w:val="28"/>
        </w:rPr>
        <w:t xml:space="preserve">и при увольнении с муниципальной службы 1 февраля 2002 года или позднее по основаниям, предусмотренным </w:t>
      </w:r>
      <w:hyperlink r:id="rId10" w:history="1">
        <w:r>
          <w:rPr>
            <w:color w:val="0000FF"/>
            <w:sz w:val="28"/>
            <w:szCs w:val="28"/>
          </w:rPr>
          <w:t>пунктами 1</w:t>
        </w:r>
      </w:hyperlink>
      <w:r>
        <w:rPr>
          <w:sz w:val="28"/>
          <w:szCs w:val="28"/>
        </w:rPr>
        <w:t>-</w:t>
      </w:r>
      <w:hyperlink r:id="rId11" w:history="1">
        <w:r>
          <w:rPr>
            <w:color w:val="0000FF"/>
            <w:sz w:val="28"/>
            <w:szCs w:val="28"/>
          </w:rPr>
          <w:t>3</w:t>
        </w:r>
      </w:hyperlink>
      <w:r>
        <w:rPr>
          <w:sz w:val="28"/>
          <w:szCs w:val="28"/>
        </w:rPr>
        <w:t xml:space="preserve">, </w:t>
      </w:r>
      <w:hyperlink r:id="rId12" w:history="1">
        <w:r>
          <w:rPr>
            <w:color w:val="0000FF"/>
            <w:sz w:val="28"/>
            <w:szCs w:val="28"/>
          </w:rPr>
          <w:t>5</w:t>
        </w:r>
      </w:hyperlink>
      <w:r>
        <w:rPr>
          <w:sz w:val="28"/>
          <w:szCs w:val="28"/>
        </w:rPr>
        <w:t>-</w:t>
      </w:r>
      <w:hyperlink r:id="rId13" w:history="1">
        <w:r>
          <w:rPr>
            <w:color w:val="0000FF"/>
            <w:sz w:val="28"/>
            <w:szCs w:val="28"/>
          </w:rPr>
          <w:t>9 части 1 статьи 77</w:t>
        </w:r>
      </w:hyperlink>
      <w:r>
        <w:rPr>
          <w:sz w:val="28"/>
          <w:szCs w:val="28"/>
        </w:rPr>
        <w:t xml:space="preserve">, </w:t>
      </w:r>
      <w:hyperlink r:id="rId14" w:history="1">
        <w:r>
          <w:rPr>
            <w:color w:val="0000FF"/>
            <w:sz w:val="28"/>
            <w:szCs w:val="28"/>
          </w:rPr>
          <w:t>пунктами 1</w:t>
        </w:r>
      </w:hyperlink>
      <w:r>
        <w:rPr>
          <w:sz w:val="28"/>
          <w:szCs w:val="28"/>
        </w:rPr>
        <w:t xml:space="preserve">, </w:t>
      </w:r>
      <w:hyperlink r:id="rId15" w:history="1">
        <w:r>
          <w:rPr>
            <w:color w:val="0000FF"/>
            <w:sz w:val="28"/>
            <w:szCs w:val="28"/>
          </w:rPr>
          <w:t>2 части 1 статьи 81</w:t>
        </w:r>
      </w:hyperlink>
      <w:r>
        <w:rPr>
          <w:sz w:val="28"/>
          <w:szCs w:val="28"/>
        </w:rPr>
        <w:t xml:space="preserve">, </w:t>
      </w:r>
      <w:hyperlink r:id="rId16" w:history="1">
        <w:r>
          <w:rPr>
            <w:color w:val="0000FF"/>
            <w:sz w:val="28"/>
            <w:szCs w:val="28"/>
          </w:rPr>
          <w:t>пунктами 2</w:t>
        </w:r>
      </w:hyperlink>
      <w:r>
        <w:rPr>
          <w:sz w:val="28"/>
          <w:szCs w:val="28"/>
        </w:rPr>
        <w:t xml:space="preserve">, </w:t>
      </w:r>
      <w:hyperlink r:id="rId17" w:history="1">
        <w:r>
          <w:rPr>
            <w:color w:val="0000FF"/>
            <w:sz w:val="28"/>
            <w:szCs w:val="28"/>
          </w:rPr>
          <w:t>5</w:t>
        </w:r>
      </w:hyperlink>
      <w:r>
        <w:rPr>
          <w:sz w:val="28"/>
          <w:szCs w:val="28"/>
        </w:rPr>
        <w:t xml:space="preserve">, </w:t>
      </w:r>
      <w:hyperlink r:id="rId18" w:history="1">
        <w:r>
          <w:rPr>
            <w:color w:val="0000FF"/>
            <w:sz w:val="28"/>
            <w:szCs w:val="28"/>
          </w:rPr>
          <w:t>7 части 1 статьи 83</w:t>
        </w:r>
      </w:hyperlink>
      <w:r>
        <w:rPr>
          <w:sz w:val="28"/>
          <w:szCs w:val="28"/>
        </w:rPr>
        <w:t xml:space="preserve"> Трудового кодекса Российской Федерации, </w:t>
      </w:r>
      <w:hyperlink r:id="rId19" w:history="1">
        <w:r>
          <w:rPr>
            <w:color w:val="0000FF"/>
            <w:sz w:val="28"/>
            <w:szCs w:val="28"/>
          </w:rPr>
          <w:t>пунктом 1 части 1 статьи 17</w:t>
        </w:r>
      </w:hyperlink>
      <w:r>
        <w:rPr>
          <w:sz w:val="28"/>
          <w:szCs w:val="28"/>
        </w:rPr>
        <w:t xml:space="preserve"> Областного закона от 29.12.1997 N 55-ЗС "О</w:t>
      </w:r>
      <w:proofErr w:type="gramEnd"/>
      <w:r>
        <w:rPr>
          <w:sz w:val="28"/>
          <w:szCs w:val="28"/>
        </w:rPr>
        <w:t xml:space="preserve"> муниципальной службе в Ростовской области", а также </w:t>
      </w:r>
      <w:hyperlink r:id="rId20" w:history="1">
        <w:r>
          <w:rPr>
            <w:color w:val="0000FF"/>
            <w:sz w:val="28"/>
            <w:szCs w:val="28"/>
          </w:rPr>
          <w:t>пунктом 1 части 1 статьи 19</w:t>
        </w:r>
      </w:hyperlink>
      <w:r>
        <w:rPr>
          <w:sz w:val="28"/>
          <w:szCs w:val="28"/>
        </w:rPr>
        <w:t xml:space="preserve"> Федерального закона от 02.03.2007 N 25-ФЗ "О муниципальной службе в Российской Федерации".</w:t>
      </w:r>
    </w:p>
    <w:p w:rsidR="00364704" w:rsidRDefault="00364704" w:rsidP="00364704">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Право на государственную пенсию за выслугу лет определяется для лиц, указанных в </w:t>
      </w:r>
      <w:hyperlink w:anchor="Par2" w:history="1">
        <w:r>
          <w:rPr>
            <w:color w:val="0000FF"/>
            <w:sz w:val="28"/>
            <w:szCs w:val="28"/>
          </w:rPr>
          <w:t xml:space="preserve">пункте 1 части 1 статьи </w:t>
        </w:r>
        <w:r w:rsidR="00137A60">
          <w:rPr>
            <w:color w:val="0000FF"/>
            <w:sz w:val="28"/>
            <w:szCs w:val="28"/>
          </w:rPr>
          <w:t>1</w:t>
        </w:r>
      </w:hyperlink>
      <w:r>
        <w:rPr>
          <w:sz w:val="28"/>
          <w:szCs w:val="28"/>
        </w:rPr>
        <w:t xml:space="preserve">, по основанию последнего прекращения их полномочий в органах местного самоуправления </w:t>
      </w:r>
      <w:r w:rsidR="00137A60">
        <w:rPr>
          <w:sz w:val="28"/>
          <w:szCs w:val="28"/>
        </w:rPr>
        <w:t>Гагаринского сельского поселения</w:t>
      </w:r>
      <w:r>
        <w:rPr>
          <w:sz w:val="28"/>
          <w:szCs w:val="28"/>
        </w:rPr>
        <w:t xml:space="preserve">, а для лиц, указанных в </w:t>
      </w:r>
      <w:hyperlink w:anchor="Par3" w:history="1">
        <w:r>
          <w:rPr>
            <w:color w:val="0000FF"/>
            <w:sz w:val="28"/>
            <w:szCs w:val="28"/>
          </w:rPr>
          <w:t>пунктах 2</w:t>
        </w:r>
      </w:hyperlink>
      <w:r>
        <w:rPr>
          <w:sz w:val="28"/>
          <w:szCs w:val="28"/>
        </w:rPr>
        <w:t xml:space="preserve"> и </w:t>
      </w:r>
      <w:hyperlink w:anchor="Par12" w:history="1">
        <w:r>
          <w:rPr>
            <w:color w:val="0000FF"/>
            <w:sz w:val="28"/>
            <w:szCs w:val="28"/>
          </w:rPr>
          <w:t xml:space="preserve">3 части 1 статьи </w:t>
        </w:r>
        <w:r w:rsidR="00137A60">
          <w:rPr>
            <w:color w:val="0000FF"/>
            <w:sz w:val="28"/>
            <w:szCs w:val="28"/>
          </w:rPr>
          <w:t>1</w:t>
        </w:r>
      </w:hyperlink>
      <w:r>
        <w:rPr>
          <w:sz w:val="28"/>
          <w:szCs w:val="28"/>
        </w:rPr>
        <w:t xml:space="preserve"> настоящего Положения, - по основанию последнего увольнения с муниципальной службы в органах местного самоуправления </w:t>
      </w:r>
      <w:r w:rsidR="00137A60">
        <w:rPr>
          <w:sz w:val="28"/>
          <w:szCs w:val="28"/>
        </w:rPr>
        <w:t>Гагаринского сельского поселения</w:t>
      </w:r>
      <w:r>
        <w:rPr>
          <w:sz w:val="28"/>
          <w:szCs w:val="28"/>
        </w:rPr>
        <w:t>.</w:t>
      </w:r>
      <w:proofErr w:type="gramEnd"/>
    </w:p>
    <w:p w:rsidR="00EB09C4" w:rsidRPr="002A10C2" w:rsidRDefault="00EB09C4" w:rsidP="00EB09C4">
      <w:pPr>
        <w:shd w:val="clear" w:color="auto" w:fill="FFFFFF"/>
        <w:spacing w:line="326" w:lineRule="exact"/>
        <w:ind w:firstLine="709"/>
        <w:jc w:val="both"/>
        <w:rPr>
          <w:sz w:val="28"/>
          <w:szCs w:val="28"/>
        </w:rPr>
      </w:pPr>
    </w:p>
    <w:p w:rsidR="00EB09C4" w:rsidRPr="001425C1" w:rsidRDefault="00EB09C4" w:rsidP="00EB09C4">
      <w:pPr>
        <w:pStyle w:val="ConsPlusNormal"/>
        <w:widowControl/>
        <w:ind w:firstLine="540"/>
        <w:jc w:val="center"/>
        <w:rPr>
          <w:rFonts w:ascii="Times New Roman" w:hAnsi="Times New Roman" w:cs="Times New Roman"/>
          <w:b/>
          <w:spacing w:val="-7"/>
          <w:sz w:val="28"/>
          <w:szCs w:val="28"/>
        </w:rPr>
      </w:pPr>
      <w:r w:rsidRPr="001425C1">
        <w:rPr>
          <w:rFonts w:ascii="Times New Roman" w:hAnsi="Times New Roman" w:cs="Times New Roman"/>
          <w:b/>
          <w:spacing w:val="-7"/>
          <w:sz w:val="28"/>
          <w:szCs w:val="28"/>
        </w:rPr>
        <w:t>Статья 2. Стаж муниципальной службы, дающий право на                                                                                                                                                                                                                                                                                                                   государственную пенсию за выслугу лет</w:t>
      </w:r>
    </w:p>
    <w:p w:rsidR="00EB09C4" w:rsidRPr="002A10C2" w:rsidRDefault="00EB09C4" w:rsidP="00EB09C4">
      <w:pPr>
        <w:pStyle w:val="ConsPlusNormal"/>
        <w:widowControl/>
        <w:ind w:firstLine="540"/>
        <w:jc w:val="center"/>
        <w:rPr>
          <w:rFonts w:ascii="Times New Roman" w:hAnsi="Times New Roman" w:cs="Times New Roman"/>
          <w:sz w:val="28"/>
          <w:szCs w:val="28"/>
        </w:rPr>
      </w:pPr>
    </w:p>
    <w:p w:rsidR="00EB09C4" w:rsidRPr="00714E01" w:rsidRDefault="00EB09C4" w:rsidP="00EB09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714E01">
        <w:rPr>
          <w:rFonts w:ascii="Times New Roman" w:hAnsi="Times New Roman" w:cs="Times New Roman"/>
          <w:sz w:val="28"/>
          <w:szCs w:val="28"/>
        </w:rPr>
        <w:t xml:space="preserve">. В стаж муниципальной службы, дающий право на </w:t>
      </w:r>
      <w:r>
        <w:rPr>
          <w:rFonts w:ascii="Times New Roman" w:hAnsi="Times New Roman" w:cs="Times New Roman"/>
          <w:sz w:val="28"/>
          <w:szCs w:val="28"/>
        </w:rPr>
        <w:t>государственную пенсию з</w:t>
      </w:r>
      <w:r w:rsidRPr="00714E01">
        <w:rPr>
          <w:rFonts w:ascii="Times New Roman" w:hAnsi="Times New Roman" w:cs="Times New Roman"/>
          <w:sz w:val="28"/>
          <w:szCs w:val="28"/>
        </w:rPr>
        <w:t xml:space="preserve">а выслугу лет, включаются периоды службы (работы), которые в соответствии с Федеральным законом </w:t>
      </w:r>
      <w:r>
        <w:rPr>
          <w:rFonts w:ascii="Times New Roman" w:hAnsi="Times New Roman" w:cs="Times New Roman"/>
          <w:sz w:val="28"/>
          <w:szCs w:val="28"/>
        </w:rPr>
        <w:t>«</w:t>
      </w:r>
      <w:r w:rsidRPr="00714E01">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Pr="00714E01">
        <w:rPr>
          <w:rFonts w:ascii="Times New Roman" w:hAnsi="Times New Roman" w:cs="Times New Roman"/>
          <w:sz w:val="28"/>
          <w:szCs w:val="28"/>
        </w:rPr>
        <w:t xml:space="preserve"> включаются в стаж государственной службы для назначения пенсии за выслугу лет федеральных государственных гражданских служащих.</w:t>
      </w:r>
    </w:p>
    <w:p w:rsidR="00EB09C4" w:rsidRPr="00714E01" w:rsidRDefault="00EB09C4" w:rsidP="00EB09C4">
      <w:pPr>
        <w:pStyle w:val="ConsPlusNormal"/>
        <w:widowControl/>
        <w:ind w:firstLine="709"/>
        <w:jc w:val="both"/>
        <w:rPr>
          <w:rFonts w:ascii="Times New Roman" w:hAnsi="Times New Roman" w:cs="Times New Roman"/>
          <w:sz w:val="28"/>
          <w:szCs w:val="28"/>
        </w:rPr>
      </w:pPr>
      <w:r w:rsidRPr="00714E01">
        <w:rPr>
          <w:rFonts w:ascii="Times New Roman" w:hAnsi="Times New Roman" w:cs="Times New Roman"/>
          <w:sz w:val="28"/>
          <w:szCs w:val="28"/>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 Р</w:t>
      </w:r>
      <w:r>
        <w:rPr>
          <w:rFonts w:ascii="Times New Roman" w:hAnsi="Times New Roman" w:cs="Times New Roman"/>
          <w:sz w:val="28"/>
          <w:szCs w:val="28"/>
        </w:rPr>
        <w:t xml:space="preserve">оссийской </w:t>
      </w:r>
      <w:r w:rsidRPr="00714E01">
        <w:rPr>
          <w:rFonts w:ascii="Times New Roman" w:hAnsi="Times New Roman" w:cs="Times New Roman"/>
          <w:sz w:val="28"/>
          <w:szCs w:val="28"/>
        </w:rPr>
        <w:t>Ф</w:t>
      </w:r>
      <w:r>
        <w:rPr>
          <w:rFonts w:ascii="Times New Roman" w:hAnsi="Times New Roman" w:cs="Times New Roman"/>
          <w:sz w:val="28"/>
          <w:szCs w:val="28"/>
        </w:rPr>
        <w:t>едерации</w:t>
      </w:r>
      <w:r w:rsidRPr="00714E01">
        <w:rPr>
          <w:rFonts w:ascii="Times New Roman" w:hAnsi="Times New Roman" w:cs="Times New Roman"/>
          <w:sz w:val="28"/>
          <w:szCs w:val="28"/>
        </w:rPr>
        <w:t xml:space="preserve"> и Ростовской области.</w:t>
      </w:r>
    </w:p>
    <w:p w:rsidR="00EB09C4" w:rsidRPr="00714E01" w:rsidRDefault="00EB09C4" w:rsidP="00EB09C4">
      <w:pPr>
        <w:pStyle w:val="ConsPlusNormal"/>
        <w:widowControl/>
        <w:ind w:firstLine="709"/>
        <w:jc w:val="both"/>
        <w:rPr>
          <w:rFonts w:ascii="Times New Roman" w:hAnsi="Times New Roman" w:cs="Times New Roman"/>
          <w:sz w:val="28"/>
          <w:szCs w:val="28"/>
        </w:rPr>
      </w:pPr>
      <w:r w:rsidRPr="00714E01">
        <w:rPr>
          <w:rFonts w:ascii="Times New Roman" w:hAnsi="Times New Roman" w:cs="Times New Roman"/>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EB09C4" w:rsidRPr="006D76B7" w:rsidRDefault="00EB09C4"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1C29B7">
        <w:rPr>
          <w:rFonts w:ascii="Times New Roman" w:hAnsi="Times New Roman" w:cs="Times New Roman"/>
          <w:sz w:val="28"/>
          <w:szCs w:val="28"/>
        </w:rPr>
        <w:t>В соответствии с настоящим Положением, в</w:t>
      </w:r>
      <w:r w:rsidRPr="00714E01">
        <w:rPr>
          <w:rFonts w:ascii="Times New Roman" w:hAnsi="Times New Roman" w:cs="Times New Roman"/>
          <w:sz w:val="28"/>
          <w:szCs w:val="28"/>
        </w:rPr>
        <w:t xml:space="preserve"> стаж </w:t>
      </w:r>
      <w:r>
        <w:rPr>
          <w:rFonts w:ascii="Times New Roman" w:hAnsi="Times New Roman" w:cs="Times New Roman"/>
          <w:sz w:val="28"/>
          <w:szCs w:val="28"/>
        </w:rPr>
        <w:t xml:space="preserve">(общую продолжительность) </w:t>
      </w:r>
      <w:r w:rsidRPr="00714E01">
        <w:rPr>
          <w:rFonts w:ascii="Times New Roman" w:hAnsi="Times New Roman" w:cs="Times New Roman"/>
          <w:sz w:val="28"/>
          <w:szCs w:val="28"/>
        </w:rPr>
        <w:t>муниципальной службы, дающий право на государственную пенсию за в</w:t>
      </w:r>
      <w:r>
        <w:rPr>
          <w:rFonts w:ascii="Times New Roman" w:hAnsi="Times New Roman" w:cs="Times New Roman"/>
          <w:sz w:val="28"/>
          <w:szCs w:val="28"/>
        </w:rPr>
        <w:t>ыслугу лет, могут быть включены</w:t>
      </w:r>
      <w:r w:rsidRPr="00714E01">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714E01">
        <w:rPr>
          <w:rFonts w:ascii="Times New Roman" w:hAnsi="Times New Roman" w:cs="Times New Roman"/>
          <w:sz w:val="28"/>
          <w:szCs w:val="28"/>
        </w:rPr>
        <w:t>периоды службы (работы) на должностях руководителей и специалистов в организациях,</w:t>
      </w:r>
      <w:r w:rsidRPr="0006569D">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опыт и </w:t>
      </w:r>
      <w:r w:rsidRPr="006D76B7">
        <w:rPr>
          <w:rFonts w:ascii="Times New Roman" w:hAnsi="Times New Roman" w:cs="Times New Roman"/>
          <w:sz w:val="28"/>
          <w:szCs w:val="28"/>
        </w:rPr>
        <w:t xml:space="preserve">знания работы в которых были необходимы для выполнения должностных обязанностей по замещавшейся должности муниципальной службы, в части, не достающей до </w:t>
      </w:r>
      <w:r w:rsidR="006D76B7" w:rsidRPr="006D76B7">
        <w:rPr>
          <w:rFonts w:ascii="Times New Roman" w:hAnsi="Times New Roman" w:cs="Times New Roman"/>
          <w:sz w:val="28"/>
          <w:szCs w:val="28"/>
        </w:rPr>
        <w:t>стажа, продолжитель</w:t>
      </w:r>
      <w:r w:rsidR="006D76B7" w:rsidRPr="006D76B7">
        <w:rPr>
          <w:rFonts w:ascii="Times New Roman" w:hAnsi="Times New Roman" w:cs="Times New Roman"/>
          <w:sz w:val="28"/>
          <w:szCs w:val="28"/>
        </w:rPr>
        <w:softHyphen/>
        <w:t>ность которого в соответствующем</w:t>
      </w:r>
      <w:proofErr w:type="gramEnd"/>
      <w:r w:rsidR="006D76B7" w:rsidRPr="006D76B7">
        <w:rPr>
          <w:rFonts w:ascii="Times New Roman" w:hAnsi="Times New Roman" w:cs="Times New Roman"/>
          <w:sz w:val="28"/>
          <w:szCs w:val="28"/>
        </w:rPr>
        <w:t xml:space="preserve"> году определяется согласно приложению к Федеральному закону «О государственном пенсионном обеспечении в Российской Федерации</w:t>
      </w:r>
      <w:r w:rsidRPr="006D76B7">
        <w:rPr>
          <w:rFonts w:ascii="Times New Roman" w:hAnsi="Times New Roman" w:cs="Times New Roman"/>
          <w:sz w:val="28"/>
          <w:szCs w:val="28"/>
        </w:rPr>
        <w:t xml:space="preserve">, но в </w:t>
      </w:r>
      <w:proofErr w:type="gramStart"/>
      <w:r w:rsidRPr="006D76B7">
        <w:rPr>
          <w:rFonts w:ascii="Times New Roman" w:hAnsi="Times New Roman" w:cs="Times New Roman"/>
          <w:sz w:val="28"/>
          <w:szCs w:val="28"/>
        </w:rPr>
        <w:t>совокупности</w:t>
      </w:r>
      <w:proofErr w:type="gramEnd"/>
      <w:r w:rsidRPr="006D76B7">
        <w:rPr>
          <w:rFonts w:ascii="Times New Roman" w:hAnsi="Times New Roman" w:cs="Times New Roman"/>
          <w:sz w:val="28"/>
          <w:szCs w:val="28"/>
        </w:rPr>
        <w:t xml:space="preserve"> не превышающие одного года.</w:t>
      </w:r>
    </w:p>
    <w:p w:rsidR="00EB09C4" w:rsidRPr="00204276" w:rsidRDefault="00EB09C4" w:rsidP="00EB09C4">
      <w:pPr>
        <w:pStyle w:val="ConsPlusNormal"/>
        <w:widowControl/>
        <w:ind w:firstLine="540"/>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p>
    <w:p w:rsidR="001425C1" w:rsidRPr="001425C1" w:rsidRDefault="001425C1" w:rsidP="001425C1">
      <w:pPr>
        <w:pStyle w:val="ConsPlusNormal"/>
        <w:ind w:firstLine="540"/>
        <w:jc w:val="both"/>
        <w:outlineLvl w:val="1"/>
        <w:rPr>
          <w:rFonts w:ascii="Times New Roman" w:hAnsi="Times New Roman" w:cs="Times New Roman"/>
          <w:b/>
          <w:sz w:val="28"/>
          <w:szCs w:val="28"/>
        </w:rPr>
      </w:pPr>
      <w:r w:rsidRPr="001425C1">
        <w:rPr>
          <w:rFonts w:ascii="Times New Roman" w:hAnsi="Times New Roman" w:cs="Times New Roman"/>
          <w:b/>
          <w:sz w:val="28"/>
          <w:szCs w:val="28"/>
        </w:rPr>
        <w:t>Статья 3. Условия назначения государственной пенсии за выслугу лет</w:t>
      </w:r>
    </w:p>
    <w:p w:rsidR="00EB09C4" w:rsidRPr="002A10C2" w:rsidRDefault="00EB09C4" w:rsidP="00EB09C4">
      <w:pPr>
        <w:pStyle w:val="ConsPlusNormal"/>
        <w:widowControl/>
        <w:ind w:firstLine="540"/>
        <w:jc w:val="center"/>
        <w:rPr>
          <w:rFonts w:ascii="Times New Roman" w:hAnsi="Times New Roman" w:cs="Times New Roman"/>
          <w:sz w:val="28"/>
          <w:szCs w:val="28"/>
        </w:rPr>
      </w:pPr>
    </w:p>
    <w:p w:rsidR="00EB09C4" w:rsidRPr="00DC3B97" w:rsidRDefault="00EB09C4"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DC3B97">
        <w:rPr>
          <w:rFonts w:ascii="Times New Roman" w:hAnsi="Times New Roman" w:cs="Times New Roman"/>
          <w:sz w:val="28"/>
          <w:szCs w:val="28"/>
        </w:rPr>
        <w:t>. Государственная пенсия за выслугу лет назначается:</w:t>
      </w:r>
    </w:p>
    <w:p w:rsidR="001C29B7" w:rsidRDefault="00EB09C4" w:rsidP="00EB09C4">
      <w:pPr>
        <w:pStyle w:val="ConsPlusNormal"/>
        <w:widowControl/>
        <w:ind w:firstLine="709"/>
        <w:jc w:val="both"/>
        <w:rPr>
          <w:rFonts w:ascii="Times New Roman" w:hAnsi="Times New Roman" w:cs="Times New Roman"/>
          <w:sz w:val="28"/>
          <w:szCs w:val="28"/>
        </w:rPr>
      </w:pPr>
      <w:r w:rsidRPr="00DC3B97">
        <w:rPr>
          <w:rFonts w:ascii="Times New Roman" w:hAnsi="Times New Roman" w:cs="Times New Roman"/>
          <w:sz w:val="28"/>
          <w:szCs w:val="28"/>
        </w:rPr>
        <w:t xml:space="preserve">1) </w:t>
      </w:r>
      <w:r w:rsidR="00A32588" w:rsidRPr="00A32588">
        <w:rPr>
          <w:rFonts w:ascii="Times New Roman" w:hAnsi="Times New Roman" w:cs="Times New Roman"/>
          <w:sz w:val="28"/>
          <w:szCs w:val="28"/>
        </w:rPr>
        <w:t xml:space="preserve">к страховой пенсии по старости или страховой пенсии по инвалидности, назначенной в соответствии с Федеральным </w:t>
      </w:r>
      <w:hyperlink r:id="rId21" w:history="1">
        <w:r w:rsidR="00A32588" w:rsidRPr="00A32588">
          <w:rPr>
            <w:rFonts w:ascii="Times New Roman" w:hAnsi="Times New Roman" w:cs="Times New Roman"/>
            <w:sz w:val="28"/>
            <w:szCs w:val="28"/>
          </w:rPr>
          <w:t>законом</w:t>
        </w:r>
      </w:hyperlink>
      <w:r w:rsidR="00A32588" w:rsidRPr="00A32588">
        <w:rPr>
          <w:rFonts w:ascii="Times New Roman" w:hAnsi="Times New Roman" w:cs="Times New Roman"/>
          <w:sz w:val="28"/>
          <w:szCs w:val="28"/>
        </w:rPr>
        <w:t xml:space="preserve"> от 28.12.2013 N 400-ФЗ "О страховых пенсиях" (далее - Федеральный закон "О страховых пенсиях")</w:t>
      </w:r>
      <w:r w:rsidR="00A32588">
        <w:rPr>
          <w:rFonts w:ascii="Times New Roman" w:hAnsi="Times New Roman" w:cs="Times New Roman"/>
        </w:rPr>
        <w:t>;</w:t>
      </w:r>
      <w:r w:rsidR="003C5BE6" w:rsidRPr="00472761">
        <w:rPr>
          <w:rFonts w:ascii="Times New Roman" w:hAnsi="Times New Roman" w:cs="Times New Roman"/>
          <w:sz w:val="28"/>
          <w:szCs w:val="28"/>
        </w:rPr>
        <w:t xml:space="preserve"> </w:t>
      </w:r>
    </w:p>
    <w:p w:rsidR="00EB09C4" w:rsidRDefault="00EB09C4" w:rsidP="00EB09C4">
      <w:pPr>
        <w:pStyle w:val="ConsPlusNormal"/>
        <w:widowControl/>
        <w:ind w:firstLine="709"/>
        <w:jc w:val="both"/>
        <w:rPr>
          <w:rFonts w:ascii="Times New Roman" w:hAnsi="Times New Roman" w:cs="Times New Roman"/>
          <w:sz w:val="28"/>
          <w:szCs w:val="28"/>
        </w:rPr>
      </w:pPr>
      <w:r w:rsidRPr="00472761">
        <w:rPr>
          <w:rFonts w:ascii="Times New Roman" w:hAnsi="Times New Roman" w:cs="Times New Roman"/>
          <w:sz w:val="28"/>
          <w:szCs w:val="28"/>
        </w:rPr>
        <w:t>2) к пенсии, назначенной в соответствии с Законом Российской Федерации о</w:t>
      </w:r>
      <w:r>
        <w:rPr>
          <w:rFonts w:ascii="Times New Roman" w:hAnsi="Times New Roman" w:cs="Times New Roman"/>
          <w:sz w:val="28"/>
          <w:szCs w:val="28"/>
        </w:rPr>
        <w:t>т 19 апреля 1991 года N 1032-1 «</w:t>
      </w:r>
      <w:r w:rsidRPr="00472761">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472761">
        <w:rPr>
          <w:rFonts w:ascii="Times New Roman" w:hAnsi="Times New Roman" w:cs="Times New Roman"/>
          <w:sz w:val="28"/>
          <w:szCs w:val="28"/>
        </w:rPr>
        <w:t>.</w:t>
      </w:r>
    </w:p>
    <w:p w:rsidR="00EB09C4" w:rsidRDefault="00EB09C4" w:rsidP="00EB09C4">
      <w:pPr>
        <w:pStyle w:val="ConsPlusNormal"/>
        <w:widowControl/>
        <w:ind w:firstLine="709"/>
        <w:jc w:val="both"/>
        <w:rPr>
          <w:rFonts w:ascii="Times New Roman" w:hAnsi="Times New Roman" w:cs="Times New Roman"/>
          <w:sz w:val="28"/>
          <w:szCs w:val="28"/>
        </w:rPr>
      </w:pPr>
      <w:r w:rsidRPr="00472761">
        <w:rPr>
          <w:rFonts w:ascii="Times New Roman" w:hAnsi="Times New Roman" w:cs="Times New Roman"/>
          <w:sz w:val="28"/>
          <w:szCs w:val="28"/>
        </w:rPr>
        <w:t xml:space="preserve">Лицу, получающему пенсию, не указанную в </w:t>
      </w:r>
      <w:r>
        <w:rPr>
          <w:rFonts w:ascii="Times New Roman" w:hAnsi="Times New Roman" w:cs="Times New Roman"/>
          <w:sz w:val="28"/>
          <w:szCs w:val="28"/>
        </w:rPr>
        <w:t>части 1 настоящей</w:t>
      </w:r>
      <w:r w:rsidRPr="00472761">
        <w:rPr>
          <w:rFonts w:ascii="Times New Roman" w:hAnsi="Times New Roman" w:cs="Times New Roman"/>
          <w:sz w:val="28"/>
          <w:szCs w:val="28"/>
        </w:rPr>
        <w:t xml:space="preserve"> </w:t>
      </w:r>
      <w:r>
        <w:rPr>
          <w:rFonts w:ascii="Times New Roman" w:hAnsi="Times New Roman" w:cs="Times New Roman"/>
          <w:sz w:val="28"/>
          <w:szCs w:val="28"/>
        </w:rPr>
        <w:t>статьи</w:t>
      </w:r>
      <w:r w:rsidRPr="00472761">
        <w:rPr>
          <w:rFonts w:ascii="Times New Roman" w:hAnsi="Times New Roman" w:cs="Times New Roman"/>
          <w:sz w:val="28"/>
          <w:szCs w:val="28"/>
        </w:rPr>
        <w:t xml:space="preserve">, </w:t>
      </w:r>
      <w:r w:rsidRPr="00DC3B97">
        <w:rPr>
          <w:rFonts w:ascii="Times New Roman" w:hAnsi="Times New Roman" w:cs="Times New Roman"/>
          <w:sz w:val="28"/>
          <w:szCs w:val="28"/>
        </w:rPr>
        <w:t xml:space="preserve">государственная пенсия за выслугу лет может быть назначена после перехода на указанную в части </w:t>
      </w:r>
      <w:r>
        <w:rPr>
          <w:rFonts w:ascii="Times New Roman" w:hAnsi="Times New Roman" w:cs="Times New Roman"/>
          <w:sz w:val="28"/>
          <w:szCs w:val="28"/>
        </w:rPr>
        <w:t>1</w:t>
      </w:r>
      <w:r w:rsidRPr="00DC3B97">
        <w:rPr>
          <w:rFonts w:ascii="Times New Roman" w:hAnsi="Times New Roman" w:cs="Times New Roman"/>
          <w:sz w:val="28"/>
          <w:szCs w:val="28"/>
        </w:rPr>
        <w:t xml:space="preserve"> настоящей статьи пенсию.</w:t>
      </w:r>
    </w:p>
    <w:p w:rsidR="00CE3CED" w:rsidRPr="00C935D1" w:rsidRDefault="00CE3CED" w:rsidP="008C5F72">
      <w:pPr>
        <w:shd w:val="clear" w:color="auto" w:fill="FFFFFF"/>
        <w:spacing w:line="326" w:lineRule="exact"/>
        <w:ind w:firstLine="709"/>
        <w:jc w:val="both"/>
        <w:rPr>
          <w:sz w:val="28"/>
          <w:szCs w:val="28"/>
        </w:rPr>
      </w:pPr>
      <w:r w:rsidRPr="00A17145">
        <w:rPr>
          <w:color w:val="000000"/>
          <w:sz w:val="28"/>
          <w:szCs w:val="28"/>
        </w:rPr>
        <w:t xml:space="preserve">2. </w:t>
      </w:r>
      <w:proofErr w:type="gramStart"/>
      <w:r w:rsidRPr="00A17145">
        <w:rPr>
          <w:sz w:val="28"/>
          <w:szCs w:val="28"/>
        </w:rPr>
        <w:t>Государственная пенсия за выслугу лет</w:t>
      </w:r>
      <w:r w:rsidRPr="00A17145">
        <w:rPr>
          <w:color w:val="FF0000"/>
          <w:sz w:val="28"/>
          <w:szCs w:val="28"/>
        </w:rPr>
        <w:t xml:space="preserve"> </w:t>
      </w:r>
      <w:r w:rsidRPr="00A17145">
        <w:rPr>
          <w:color w:val="000000"/>
          <w:sz w:val="28"/>
          <w:szCs w:val="28"/>
        </w:rPr>
        <w:t xml:space="preserve">не может быть назначена лицам, </w:t>
      </w:r>
      <w:r w:rsidRPr="00A17145">
        <w:rPr>
          <w:sz w:val="28"/>
          <w:szCs w:val="28"/>
        </w:rPr>
        <w:t xml:space="preserve">которым в </w:t>
      </w:r>
      <w:r>
        <w:rPr>
          <w:sz w:val="28"/>
          <w:szCs w:val="28"/>
        </w:rPr>
        <w:t>соответствии с федеральным,</w:t>
      </w:r>
      <w:r w:rsidRPr="00A17145">
        <w:rPr>
          <w:sz w:val="28"/>
          <w:szCs w:val="28"/>
        </w:rPr>
        <w:t xml:space="preserve"> областным законодательством</w:t>
      </w:r>
      <w:r>
        <w:rPr>
          <w:sz w:val="28"/>
          <w:szCs w:val="28"/>
        </w:rPr>
        <w:t>,</w:t>
      </w:r>
      <w:r w:rsidRPr="00A17145">
        <w:rPr>
          <w:sz w:val="28"/>
          <w:szCs w:val="28"/>
        </w:rPr>
        <w:t xml:space="preserve"> зак</w:t>
      </w:r>
      <w:r w:rsidR="008C5F72">
        <w:rPr>
          <w:sz w:val="28"/>
          <w:szCs w:val="28"/>
        </w:rPr>
        <w:t>онодательством других субъектов Р</w:t>
      </w:r>
      <w:r>
        <w:rPr>
          <w:sz w:val="28"/>
          <w:szCs w:val="28"/>
        </w:rPr>
        <w:t>оссийской</w:t>
      </w:r>
      <w:r w:rsidR="008C5F72">
        <w:rPr>
          <w:sz w:val="28"/>
          <w:szCs w:val="28"/>
        </w:rPr>
        <w:t xml:space="preserve">  </w:t>
      </w:r>
      <w:r w:rsidRPr="00A17145">
        <w:rPr>
          <w:sz w:val="28"/>
          <w:szCs w:val="28"/>
        </w:rPr>
        <w:t>Ф</w:t>
      </w:r>
      <w:r>
        <w:rPr>
          <w:sz w:val="28"/>
          <w:szCs w:val="28"/>
        </w:rPr>
        <w:t>едерации</w:t>
      </w:r>
      <w:r w:rsidRPr="00A17145">
        <w:rPr>
          <w:sz w:val="28"/>
          <w:szCs w:val="28"/>
        </w:rPr>
        <w:t xml:space="preserve">,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w:t>
      </w:r>
      <w:r w:rsidRPr="00C935D1">
        <w:rPr>
          <w:sz w:val="28"/>
          <w:szCs w:val="28"/>
        </w:rPr>
        <w:t>или иное дополнительное  пенсионное обеспечение.</w:t>
      </w:r>
      <w:proofErr w:type="gramEnd"/>
    </w:p>
    <w:p w:rsidR="00CE3CED" w:rsidRDefault="00CE3CED" w:rsidP="00CE3CED">
      <w:pPr>
        <w:pStyle w:val="ConsPlusNormal"/>
        <w:ind w:firstLine="540"/>
        <w:jc w:val="both"/>
        <w:outlineLvl w:val="1"/>
        <w:rPr>
          <w:rFonts w:ascii="Times New Roman" w:hAnsi="Times New Roman" w:cs="Times New Roman"/>
          <w:sz w:val="28"/>
          <w:szCs w:val="28"/>
        </w:rPr>
      </w:pPr>
    </w:p>
    <w:p w:rsidR="00CE3CED" w:rsidRPr="00CE3CED" w:rsidRDefault="00CE3CED" w:rsidP="00CE3CED">
      <w:pPr>
        <w:pStyle w:val="ConsPlusNormal"/>
        <w:ind w:firstLine="540"/>
        <w:jc w:val="both"/>
        <w:outlineLvl w:val="1"/>
        <w:rPr>
          <w:rFonts w:ascii="Times New Roman" w:hAnsi="Times New Roman" w:cs="Times New Roman"/>
          <w:b/>
          <w:sz w:val="28"/>
          <w:szCs w:val="28"/>
        </w:rPr>
      </w:pPr>
      <w:r w:rsidRPr="00CE3CED">
        <w:rPr>
          <w:rFonts w:ascii="Times New Roman" w:hAnsi="Times New Roman" w:cs="Times New Roman"/>
          <w:b/>
          <w:sz w:val="28"/>
          <w:szCs w:val="28"/>
        </w:rPr>
        <w:t>Статья 4. Размер государственной пенсии за выслугу лет</w:t>
      </w:r>
    </w:p>
    <w:p w:rsidR="00CE3CED" w:rsidRPr="00DC3B97" w:rsidRDefault="00CE3CED" w:rsidP="00EB09C4">
      <w:pPr>
        <w:pStyle w:val="ConsPlusNormal"/>
        <w:widowControl/>
        <w:ind w:firstLine="709"/>
        <w:jc w:val="both"/>
      </w:pPr>
    </w:p>
    <w:p w:rsidR="00EB09C4" w:rsidRPr="00DC3B97" w:rsidRDefault="002B1EC8"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EB09C4">
        <w:rPr>
          <w:rFonts w:ascii="Times New Roman" w:hAnsi="Times New Roman" w:cs="Times New Roman"/>
          <w:sz w:val="28"/>
          <w:szCs w:val="28"/>
        </w:rPr>
        <w:t>.</w:t>
      </w:r>
      <w:r w:rsidR="00EB09C4" w:rsidRPr="00DC3B97">
        <w:rPr>
          <w:rFonts w:ascii="Times New Roman" w:hAnsi="Times New Roman" w:cs="Times New Roman"/>
          <w:sz w:val="28"/>
          <w:szCs w:val="28"/>
        </w:rPr>
        <w:t xml:space="preserve"> Государственная пенсия за выслугу лет назначается в таком размере, чтобы сумма пенсии (</w:t>
      </w:r>
      <w:r w:rsidR="00EE485C" w:rsidRPr="00B8547A">
        <w:rPr>
          <w:rFonts w:ascii="Times New Roman" w:hAnsi="Times New Roman" w:cs="Times New Roman"/>
          <w:sz w:val="28"/>
          <w:szCs w:val="28"/>
        </w:rPr>
        <w:t>с учетом фиксированной выплаты к страховой пенсии и повышений фиксированной выплаты к страховой пенсии</w:t>
      </w:r>
      <w:proofErr w:type="gramStart"/>
      <w:r w:rsidR="00EE485C" w:rsidRPr="00B8547A">
        <w:rPr>
          <w:rFonts w:ascii="Times New Roman" w:hAnsi="Times New Roman" w:cs="Times New Roman"/>
          <w:sz w:val="28"/>
          <w:szCs w:val="28"/>
        </w:rPr>
        <w:t xml:space="preserve"> </w:t>
      </w:r>
      <w:r w:rsidR="00B8547A" w:rsidRPr="00B8547A">
        <w:rPr>
          <w:rFonts w:ascii="Times New Roman" w:hAnsi="Times New Roman" w:cs="Times New Roman"/>
          <w:sz w:val="28"/>
          <w:szCs w:val="28"/>
        </w:rPr>
        <w:t>)</w:t>
      </w:r>
      <w:proofErr w:type="gramEnd"/>
      <w:r w:rsidR="00EB09C4" w:rsidRPr="00B8547A">
        <w:rPr>
          <w:rFonts w:ascii="Times New Roman" w:hAnsi="Times New Roman" w:cs="Times New Roman"/>
          <w:sz w:val="28"/>
          <w:szCs w:val="28"/>
        </w:rPr>
        <w:t>,</w:t>
      </w:r>
      <w:r w:rsidR="00EB09C4" w:rsidRPr="00DC3B97">
        <w:rPr>
          <w:rFonts w:ascii="Times New Roman" w:hAnsi="Times New Roman" w:cs="Times New Roman"/>
          <w:sz w:val="28"/>
          <w:szCs w:val="28"/>
        </w:rPr>
        <w:t xml:space="preserve"> к которой назначена государственная пенсия за выслугу лет, и государственной пенсии за выслугу лет составляла для:</w:t>
      </w:r>
    </w:p>
    <w:p w:rsidR="00EB09C4" w:rsidRDefault="00EB09C4" w:rsidP="00EB09C4">
      <w:pPr>
        <w:pStyle w:val="ConsPlusNormal"/>
        <w:widowControl/>
        <w:ind w:firstLine="709"/>
        <w:jc w:val="both"/>
        <w:rPr>
          <w:rFonts w:ascii="Times New Roman" w:hAnsi="Times New Roman" w:cs="Times New Roman"/>
          <w:sz w:val="28"/>
          <w:szCs w:val="28"/>
        </w:rPr>
      </w:pPr>
      <w:r w:rsidRPr="00DC3B97">
        <w:rPr>
          <w:rFonts w:ascii="Times New Roman" w:hAnsi="Times New Roman" w:cs="Times New Roman"/>
          <w:sz w:val="28"/>
          <w:szCs w:val="28"/>
        </w:rPr>
        <w:t xml:space="preserve">1) лиц, замещавших муниципальные должности </w:t>
      </w:r>
      <w:r>
        <w:rPr>
          <w:rFonts w:ascii="Times New Roman" w:hAnsi="Times New Roman" w:cs="Times New Roman"/>
          <w:sz w:val="28"/>
          <w:szCs w:val="28"/>
        </w:rPr>
        <w:t xml:space="preserve">и высшие должности муниципальной службы </w:t>
      </w:r>
      <w:r w:rsidRPr="00DC3B97">
        <w:rPr>
          <w:rFonts w:ascii="Times New Roman" w:hAnsi="Times New Roman" w:cs="Times New Roman"/>
          <w:sz w:val="28"/>
          <w:szCs w:val="28"/>
        </w:rPr>
        <w:t>от трех до пяти лет, 55 процентов их среднемесячного денежного содержания, свыше пяти лет - 75 процентов их среднемесячного денежного содержания;</w:t>
      </w:r>
    </w:p>
    <w:p w:rsidR="001C29B7" w:rsidRDefault="00EB09C4" w:rsidP="001C29B7">
      <w:pPr>
        <w:autoSpaceDE w:val="0"/>
        <w:autoSpaceDN w:val="0"/>
        <w:adjustRightInd w:val="0"/>
        <w:ind w:firstLine="540"/>
        <w:jc w:val="both"/>
        <w:rPr>
          <w:sz w:val="28"/>
          <w:szCs w:val="28"/>
        </w:rPr>
      </w:pPr>
      <w:r w:rsidRPr="00DC3B97">
        <w:rPr>
          <w:sz w:val="28"/>
          <w:szCs w:val="28"/>
        </w:rPr>
        <w:t>2) лиц, замещавших должности муниципальной службы, - 45 процентов их среднемесячного денежного содержания</w:t>
      </w:r>
      <w:r w:rsidR="001C29B7">
        <w:rPr>
          <w:sz w:val="28"/>
          <w:szCs w:val="28"/>
        </w:rPr>
        <w:t xml:space="preserve">, определенного в соответствии со </w:t>
      </w:r>
      <w:hyperlink r:id="rId22" w:history="1">
        <w:r w:rsidR="001C29B7">
          <w:rPr>
            <w:color w:val="0000FF"/>
            <w:sz w:val="28"/>
            <w:szCs w:val="28"/>
          </w:rPr>
          <w:t>статьей 5</w:t>
        </w:r>
      </w:hyperlink>
      <w:r w:rsidR="001C29B7">
        <w:rPr>
          <w:sz w:val="28"/>
          <w:szCs w:val="28"/>
        </w:rPr>
        <w:t xml:space="preserve"> настоящего Положения.</w:t>
      </w:r>
    </w:p>
    <w:p w:rsidR="006D76B7" w:rsidRPr="008A5679" w:rsidRDefault="006D76B7" w:rsidP="006D76B7">
      <w:pPr>
        <w:autoSpaceDE w:val="0"/>
        <w:autoSpaceDN w:val="0"/>
        <w:adjustRightInd w:val="0"/>
        <w:ind w:firstLine="540"/>
        <w:jc w:val="both"/>
        <w:rPr>
          <w:sz w:val="28"/>
          <w:szCs w:val="28"/>
        </w:rPr>
      </w:pPr>
      <w:r w:rsidRPr="006D76B7">
        <w:rPr>
          <w:sz w:val="28"/>
          <w:szCs w:val="28"/>
        </w:rPr>
        <w:t xml:space="preserve"> </w:t>
      </w:r>
      <w:r>
        <w:rPr>
          <w:sz w:val="28"/>
          <w:szCs w:val="28"/>
        </w:rPr>
        <w:t>1.1</w:t>
      </w:r>
      <w:r w:rsidRPr="001B0E31">
        <w:rPr>
          <w:sz w:val="28"/>
          <w:szCs w:val="28"/>
        </w:rPr>
        <w:t xml:space="preserve">. При определении размера государственной пенсии за выслугу лет не учитываются суммы, предусмотренные </w:t>
      </w:r>
      <w:hyperlink r:id="rId23" w:history="1">
        <w:r w:rsidRPr="00C77995">
          <w:rPr>
            <w:sz w:val="28"/>
            <w:szCs w:val="28"/>
          </w:rPr>
          <w:t>пунктом 3 статьи 14</w:t>
        </w:r>
      </w:hyperlink>
      <w:r w:rsidRPr="00C77995">
        <w:rPr>
          <w:sz w:val="28"/>
          <w:szCs w:val="28"/>
        </w:rPr>
        <w:t xml:space="preserve"> </w:t>
      </w:r>
      <w:r w:rsidRPr="001B0E31">
        <w:rPr>
          <w:sz w:val="28"/>
          <w:szCs w:val="28"/>
        </w:rPr>
        <w:t>Федерального закона "О государственном пенсионном обеспечении в Российской Федерации".</w:t>
      </w:r>
    </w:p>
    <w:p w:rsidR="00EB09C4" w:rsidRPr="00DC3B97" w:rsidRDefault="00C2102F"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B09C4" w:rsidRPr="00DC3B97">
        <w:rPr>
          <w:rFonts w:ascii="Times New Roman" w:hAnsi="Times New Roman" w:cs="Times New Roman"/>
          <w:sz w:val="28"/>
          <w:szCs w:val="28"/>
        </w:rPr>
        <w:t>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FA278F" w:rsidRPr="00FA278F" w:rsidRDefault="00C2102F" w:rsidP="00FA278F">
      <w:pPr>
        <w:autoSpaceDE w:val="0"/>
        <w:autoSpaceDN w:val="0"/>
        <w:adjustRightInd w:val="0"/>
        <w:ind w:firstLine="540"/>
        <w:jc w:val="both"/>
        <w:rPr>
          <w:sz w:val="28"/>
          <w:szCs w:val="28"/>
        </w:rPr>
      </w:pPr>
      <w:r w:rsidRPr="001B0E31">
        <w:rPr>
          <w:sz w:val="28"/>
          <w:szCs w:val="28"/>
        </w:rPr>
        <w:t xml:space="preserve">3. </w:t>
      </w:r>
      <w:r w:rsidR="00FA278F" w:rsidRPr="001B0E31">
        <w:rPr>
          <w:sz w:val="28"/>
          <w:szCs w:val="28"/>
        </w:rPr>
        <w:t xml:space="preserve">Размер государственной пенсии за выслугу лет не может быть меньше размера фиксированной выплаты к страховой пенсии, установленного </w:t>
      </w:r>
      <w:hyperlink r:id="rId24" w:history="1">
        <w:r w:rsidR="00FA278F" w:rsidRPr="001B0E31">
          <w:rPr>
            <w:sz w:val="28"/>
            <w:szCs w:val="28"/>
          </w:rPr>
          <w:t>частью 1 статьи 16</w:t>
        </w:r>
      </w:hyperlink>
      <w:r w:rsidR="00FA278F" w:rsidRPr="001B0E31">
        <w:rPr>
          <w:sz w:val="28"/>
          <w:szCs w:val="28"/>
        </w:rPr>
        <w:t xml:space="preserve"> Федерального закона "О страховых пенсиях".</w:t>
      </w:r>
    </w:p>
    <w:p w:rsidR="00C2102F" w:rsidRDefault="00C2102F" w:rsidP="00C2102F">
      <w:pPr>
        <w:pStyle w:val="ConsPlusNormal"/>
        <w:ind w:firstLine="540"/>
        <w:jc w:val="both"/>
        <w:outlineLvl w:val="1"/>
      </w:pPr>
    </w:p>
    <w:p w:rsidR="00C2102F" w:rsidRPr="00C2102F" w:rsidRDefault="00C2102F" w:rsidP="00C2102F">
      <w:pPr>
        <w:pStyle w:val="ConsPlusNormal"/>
        <w:ind w:firstLine="540"/>
        <w:jc w:val="both"/>
        <w:outlineLvl w:val="1"/>
        <w:rPr>
          <w:rFonts w:ascii="Times New Roman" w:hAnsi="Times New Roman" w:cs="Times New Roman"/>
          <w:b/>
          <w:sz w:val="28"/>
          <w:szCs w:val="28"/>
        </w:rPr>
      </w:pPr>
      <w:r w:rsidRPr="00C2102F">
        <w:rPr>
          <w:rFonts w:ascii="Times New Roman" w:hAnsi="Times New Roman" w:cs="Times New Roman"/>
          <w:b/>
          <w:sz w:val="28"/>
          <w:szCs w:val="28"/>
        </w:rPr>
        <w:t>Статья 5. Порядок определения размера государственной пенсии за выслугу лет</w:t>
      </w:r>
    </w:p>
    <w:p w:rsidR="00C2102F" w:rsidRDefault="00C2102F" w:rsidP="00C2102F">
      <w:pPr>
        <w:pStyle w:val="ConsPlusNormal"/>
        <w:ind w:firstLine="540"/>
        <w:jc w:val="both"/>
      </w:pPr>
    </w:p>
    <w:p w:rsidR="00385BBB" w:rsidRPr="00D6656F" w:rsidRDefault="00C2102F" w:rsidP="00385BBB">
      <w:pPr>
        <w:autoSpaceDE w:val="0"/>
        <w:autoSpaceDN w:val="0"/>
        <w:adjustRightInd w:val="0"/>
        <w:ind w:firstLine="540"/>
        <w:jc w:val="both"/>
        <w:rPr>
          <w:sz w:val="28"/>
          <w:szCs w:val="28"/>
        </w:rPr>
      </w:pPr>
      <w:r>
        <w:rPr>
          <w:color w:val="000000"/>
          <w:sz w:val="28"/>
          <w:szCs w:val="28"/>
        </w:rPr>
        <w:t>1</w:t>
      </w:r>
      <w:r w:rsidR="00EB09C4" w:rsidRPr="00DC3B97">
        <w:rPr>
          <w:color w:val="000000"/>
          <w:sz w:val="28"/>
          <w:szCs w:val="28"/>
        </w:rPr>
        <w:t xml:space="preserve">. </w:t>
      </w:r>
      <w:proofErr w:type="gramStart"/>
      <w:r w:rsidR="00EB09C4" w:rsidRPr="00DC3B97">
        <w:rPr>
          <w:color w:val="000000"/>
          <w:sz w:val="28"/>
          <w:szCs w:val="28"/>
        </w:rPr>
        <w:t xml:space="preserve">Размер </w:t>
      </w:r>
      <w:r w:rsidR="00EB09C4" w:rsidRPr="00DC3B97">
        <w:rPr>
          <w:sz w:val="28"/>
          <w:szCs w:val="28"/>
        </w:rPr>
        <w:t>государственной пенсии за выслугу лет</w:t>
      </w:r>
      <w:r w:rsidR="00EB09C4" w:rsidRPr="00DC3B97">
        <w:rPr>
          <w:color w:val="000000"/>
          <w:sz w:val="28"/>
          <w:szCs w:val="28"/>
        </w:rPr>
        <w:t xml:space="preserve"> </w:t>
      </w:r>
      <w:r w:rsidR="00EB09C4" w:rsidRPr="001B0E31">
        <w:rPr>
          <w:color w:val="000000"/>
          <w:sz w:val="28"/>
          <w:szCs w:val="28"/>
        </w:rPr>
        <w:t>определяется</w:t>
      </w:r>
      <w:r w:rsidR="00EB09C4" w:rsidRPr="00DC3B97">
        <w:rPr>
          <w:color w:val="000000"/>
          <w:sz w:val="28"/>
          <w:szCs w:val="28"/>
        </w:rPr>
        <w:t xml:space="preserve"> по выбору лица, замещавшего муниципальную должность</w:t>
      </w:r>
      <w:r w:rsidR="00EB09C4">
        <w:rPr>
          <w:color w:val="000000"/>
          <w:sz w:val="28"/>
          <w:szCs w:val="28"/>
        </w:rPr>
        <w:t>,</w:t>
      </w:r>
      <w:r w:rsidR="00EB09C4" w:rsidRPr="00DC3B97">
        <w:rPr>
          <w:color w:val="000000"/>
          <w:sz w:val="28"/>
          <w:szCs w:val="28"/>
        </w:rPr>
        <w:t xml:space="preserve"> должность муниципальной службы, исходя из его среднемесячного денежного содержания за последние </w:t>
      </w:r>
      <w:r w:rsidR="00EB09C4">
        <w:rPr>
          <w:color w:val="000000"/>
          <w:sz w:val="28"/>
          <w:szCs w:val="28"/>
        </w:rPr>
        <w:t xml:space="preserve"> </w:t>
      </w:r>
      <w:r w:rsidR="00EB09C4" w:rsidRPr="00DC3B97">
        <w:rPr>
          <w:color w:val="000000"/>
          <w:sz w:val="28"/>
          <w:szCs w:val="28"/>
        </w:rPr>
        <w:t>12 полных фактически отработанных календарных месяцев, предшествовавших дню прекращения полномочий по муниципальной должности</w:t>
      </w:r>
      <w:r w:rsidR="00EB09C4">
        <w:rPr>
          <w:color w:val="000000"/>
          <w:sz w:val="28"/>
          <w:szCs w:val="28"/>
        </w:rPr>
        <w:t>,</w:t>
      </w:r>
      <w:r w:rsidR="00EB09C4" w:rsidRPr="00DC3B97">
        <w:rPr>
          <w:color w:val="000000"/>
          <w:sz w:val="28"/>
          <w:szCs w:val="28"/>
        </w:rPr>
        <w:t xml:space="preserve"> увольнения с муниципальной службы</w:t>
      </w:r>
      <w:r w:rsidR="00EB09C4">
        <w:rPr>
          <w:color w:val="000000"/>
          <w:sz w:val="28"/>
          <w:szCs w:val="28"/>
        </w:rPr>
        <w:t>,</w:t>
      </w:r>
      <w:r w:rsidR="00EB09C4" w:rsidRPr="00DC3B97">
        <w:rPr>
          <w:color w:val="000000"/>
          <w:sz w:val="28"/>
          <w:szCs w:val="28"/>
        </w:rPr>
        <w:t xml:space="preserve"> либо дню достижения возраста, дающего в соответствии с Федеральным законом  </w:t>
      </w:r>
      <w:r w:rsidR="00385BBB" w:rsidRPr="001A4DBA">
        <w:rPr>
          <w:sz w:val="28"/>
          <w:szCs w:val="28"/>
        </w:rPr>
        <w:t xml:space="preserve">дающего </w:t>
      </w:r>
      <w:r w:rsidR="006D76B7" w:rsidRPr="00BA6B18">
        <w:rPr>
          <w:sz w:val="28"/>
          <w:szCs w:val="28"/>
        </w:rPr>
        <w:t>право на страховую пен</w:t>
      </w:r>
      <w:r w:rsidR="006D76B7">
        <w:rPr>
          <w:sz w:val="28"/>
          <w:szCs w:val="28"/>
        </w:rPr>
        <w:softHyphen/>
      </w:r>
      <w:r w:rsidR="006D76B7" w:rsidRPr="00BA6B18">
        <w:rPr>
          <w:sz w:val="28"/>
          <w:szCs w:val="28"/>
        </w:rPr>
        <w:t>сию по старости в соответствии</w:t>
      </w:r>
      <w:proofErr w:type="gramEnd"/>
      <w:r w:rsidR="006D76B7" w:rsidRPr="00BA6B18">
        <w:rPr>
          <w:sz w:val="28"/>
          <w:szCs w:val="28"/>
        </w:rPr>
        <w:t xml:space="preserve"> </w:t>
      </w:r>
      <w:proofErr w:type="gramStart"/>
      <w:r w:rsidR="006D76B7" w:rsidRPr="00BA6B18">
        <w:rPr>
          <w:sz w:val="28"/>
          <w:szCs w:val="28"/>
        </w:rPr>
        <w:t>с частью 1 статьи 8 Федерального закона</w:t>
      </w:r>
      <w:r w:rsidR="00385BBB" w:rsidRPr="001A4DBA">
        <w:rPr>
          <w:sz w:val="28"/>
          <w:szCs w:val="28"/>
        </w:rPr>
        <w:t xml:space="preserve"> "О страховых пенсиях" (дававшего </w:t>
      </w:r>
      <w:r w:rsidR="006D76B7" w:rsidRPr="00BA6B18">
        <w:rPr>
          <w:sz w:val="28"/>
          <w:szCs w:val="28"/>
        </w:rPr>
        <w:t>право на трудовую пенсию по старости в соответствии с пунктом 1 статьи 7 Федерального закона</w:t>
      </w:r>
      <w:r w:rsidR="00385BBB" w:rsidRPr="001A4DBA">
        <w:rPr>
          <w:sz w:val="28"/>
          <w:szCs w:val="28"/>
        </w:rPr>
        <w:t xml:space="preserve"> от 17.12.2001 N 173-ФЗ "О трудовых пе</w:t>
      </w:r>
      <w:r w:rsidR="001A4DBA">
        <w:rPr>
          <w:sz w:val="28"/>
          <w:szCs w:val="28"/>
        </w:rPr>
        <w:t>нсиях в Российской Федерации".</w:t>
      </w:r>
      <w:proofErr w:type="gramEnd"/>
    </w:p>
    <w:p w:rsidR="002C03C6" w:rsidRPr="002C03C6" w:rsidRDefault="002C03C6" w:rsidP="002C03C6">
      <w:pPr>
        <w:shd w:val="clear" w:color="auto" w:fill="FFFFFF"/>
        <w:spacing w:line="317" w:lineRule="exact"/>
        <w:ind w:firstLine="709"/>
        <w:jc w:val="both"/>
        <w:rPr>
          <w:color w:val="000000"/>
          <w:sz w:val="28"/>
          <w:szCs w:val="28"/>
        </w:rPr>
      </w:pPr>
      <w:r>
        <w:rPr>
          <w:color w:val="000000"/>
          <w:sz w:val="28"/>
          <w:szCs w:val="28"/>
        </w:rPr>
        <w:t>2</w:t>
      </w:r>
      <w:r w:rsidR="00EB09C4" w:rsidRPr="00DC3B97">
        <w:rPr>
          <w:color w:val="000000"/>
          <w:sz w:val="28"/>
          <w:szCs w:val="28"/>
        </w:rPr>
        <w:t xml:space="preserve">. В состав денежного содержания, учитываемого </w:t>
      </w:r>
      <w:r w:rsidR="00EB09C4">
        <w:rPr>
          <w:color w:val="000000"/>
          <w:sz w:val="28"/>
          <w:szCs w:val="28"/>
        </w:rPr>
        <w:t>для определения</w:t>
      </w:r>
      <w:r w:rsidR="00EB09C4" w:rsidRPr="00DC3B97">
        <w:rPr>
          <w:color w:val="000000"/>
          <w:sz w:val="28"/>
          <w:szCs w:val="28"/>
        </w:rPr>
        <w:t xml:space="preserve"> размера государственной пенсии за выслугу лет, включаются выплаты, преду</w:t>
      </w:r>
      <w:r w:rsidR="00EB09C4">
        <w:rPr>
          <w:color w:val="000000"/>
          <w:sz w:val="28"/>
          <w:szCs w:val="28"/>
        </w:rPr>
        <w:t>смотренные</w:t>
      </w:r>
      <w:r w:rsidR="00EB09C4" w:rsidRPr="00DC3B97">
        <w:rPr>
          <w:color w:val="000000"/>
          <w:sz w:val="28"/>
          <w:szCs w:val="28"/>
        </w:rPr>
        <w:t xml:space="preserve"> приложением  4 к настоящему  Положению.</w:t>
      </w:r>
      <w:r w:rsidRPr="002C03C6">
        <w:rPr>
          <w:sz w:val="28"/>
          <w:szCs w:val="28"/>
        </w:rPr>
        <w:t xml:space="preserve"> </w:t>
      </w:r>
      <w:r w:rsidRPr="00C2102F">
        <w:rPr>
          <w:sz w:val="28"/>
          <w:szCs w:val="28"/>
        </w:rPr>
        <w:t xml:space="preserve">При этом размер ежемесячного денежного поощрения лиц, замещавших должности </w:t>
      </w:r>
      <w:r w:rsidR="00BD2E8C">
        <w:rPr>
          <w:sz w:val="28"/>
          <w:szCs w:val="28"/>
        </w:rPr>
        <w:t>Главы Администрации Гагаринского</w:t>
      </w:r>
      <w:r>
        <w:rPr>
          <w:sz w:val="28"/>
          <w:szCs w:val="28"/>
        </w:rPr>
        <w:t xml:space="preserve"> сельского поселения</w:t>
      </w:r>
      <w:r w:rsidRPr="00C2102F">
        <w:rPr>
          <w:sz w:val="28"/>
          <w:szCs w:val="28"/>
        </w:rPr>
        <w:t>, учитывается в размере 60 процентов</w:t>
      </w:r>
      <w:r w:rsidR="00CE510E">
        <w:rPr>
          <w:sz w:val="28"/>
          <w:szCs w:val="28"/>
        </w:rPr>
        <w:t>.</w:t>
      </w:r>
    </w:p>
    <w:p w:rsidR="00EB09C4" w:rsidRPr="00DC3B97" w:rsidRDefault="002C03C6" w:rsidP="00EB09C4">
      <w:pPr>
        <w:shd w:val="clear" w:color="auto" w:fill="FFFFFF"/>
        <w:ind w:firstLine="709"/>
        <w:jc w:val="both"/>
        <w:rPr>
          <w:sz w:val="28"/>
          <w:szCs w:val="28"/>
        </w:rPr>
      </w:pPr>
      <w:r>
        <w:rPr>
          <w:sz w:val="28"/>
          <w:szCs w:val="28"/>
        </w:rPr>
        <w:t>3.</w:t>
      </w:r>
      <w:r w:rsidR="004250CB">
        <w:rPr>
          <w:sz w:val="28"/>
          <w:szCs w:val="28"/>
        </w:rPr>
        <w:t xml:space="preserve"> </w:t>
      </w:r>
      <w:r w:rsidR="00EB09C4" w:rsidRPr="00DC3B97">
        <w:rPr>
          <w:sz w:val="28"/>
          <w:szCs w:val="28"/>
        </w:rPr>
        <w:t>Среднемесячное денежное содержание определяется путем деления суммы полученного за 12 месяцев денежного содержания на 12.</w:t>
      </w:r>
    </w:p>
    <w:p w:rsidR="00EB09C4" w:rsidRPr="00DC3B97" w:rsidRDefault="002C03C6"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9C4" w:rsidRPr="00DC3B97">
        <w:rPr>
          <w:rFonts w:ascii="Times New Roman" w:hAnsi="Times New Roman" w:cs="Times New Roman"/>
          <w:sz w:val="28"/>
          <w:szCs w:val="28"/>
        </w:rPr>
        <w:t xml:space="preserve">Если в расчетный период произошло повышение в централизованном порядке </w:t>
      </w:r>
      <w:r w:rsidR="00EB09C4">
        <w:rPr>
          <w:rFonts w:ascii="Times New Roman" w:hAnsi="Times New Roman" w:cs="Times New Roman"/>
          <w:sz w:val="28"/>
          <w:szCs w:val="28"/>
        </w:rPr>
        <w:t xml:space="preserve">размера </w:t>
      </w:r>
      <w:r w:rsidR="00EB09C4" w:rsidRPr="00DC3B97">
        <w:rPr>
          <w:rFonts w:ascii="Times New Roman" w:hAnsi="Times New Roman" w:cs="Times New Roman"/>
          <w:sz w:val="28"/>
          <w:szCs w:val="28"/>
        </w:rPr>
        <w:t xml:space="preserve">денежного содержания, учитываемого для определения размера государственной пенсии за выслугу лет, то </w:t>
      </w:r>
      <w:r w:rsidR="00EB09C4">
        <w:rPr>
          <w:rFonts w:ascii="Times New Roman" w:hAnsi="Times New Roman" w:cs="Times New Roman"/>
          <w:sz w:val="28"/>
          <w:szCs w:val="28"/>
        </w:rPr>
        <w:t xml:space="preserve">среднемесячное денежное </w:t>
      </w:r>
      <w:r w:rsidR="00EB09C4" w:rsidRPr="00DC3B97">
        <w:rPr>
          <w:rFonts w:ascii="Times New Roman" w:hAnsi="Times New Roman" w:cs="Times New Roman"/>
          <w:sz w:val="28"/>
          <w:szCs w:val="28"/>
        </w:rPr>
        <w:t xml:space="preserve">содержание за весь расчетный период рассчитывается исходя из повышенного денежного содержания. </w:t>
      </w:r>
    </w:p>
    <w:p w:rsidR="00EB09C4" w:rsidRPr="002A10C2" w:rsidRDefault="002C03C6" w:rsidP="002C03C6">
      <w:pPr>
        <w:shd w:val="clear" w:color="auto" w:fill="FFFFFF"/>
        <w:spacing w:line="322" w:lineRule="exact"/>
        <w:jc w:val="both"/>
        <w:rPr>
          <w:color w:val="000000"/>
          <w:sz w:val="28"/>
          <w:szCs w:val="28"/>
        </w:rPr>
      </w:pPr>
      <w:r>
        <w:rPr>
          <w:color w:val="000000"/>
          <w:sz w:val="28"/>
          <w:szCs w:val="28"/>
        </w:rPr>
        <w:t xml:space="preserve">            </w:t>
      </w:r>
      <w:r w:rsidR="00EB09C4" w:rsidRPr="00DC3B97">
        <w:rPr>
          <w:color w:val="000000"/>
          <w:sz w:val="28"/>
          <w:szCs w:val="28"/>
        </w:rPr>
        <w:t xml:space="preserve"> В случае если лицо за</w:t>
      </w:r>
      <w:r w:rsidR="00EB09C4">
        <w:rPr>
          <w:color w:val="000000"/>
          <w:sz w:val="28"/>
          <w:szCs w:val="28"/>
        </w:rPr>
        <w:t xml:space="preserve">мещало муниципальную должность, </w:t>
      </w:r>
      <w:r w:rsidR="00EB09C4" w:rsidRPr="00DC3B97">
        <w:rPr>
          <w:color w:val="000000"/>
          <w:sz w:val="28"/>
          <w:szCs w:val="28"/>
        </w:rPr>
        <w:t xml:space="preserve">должность </w:t>
      </w:r>
      <w:r w:rsidR="00EB09C4">
        <w:rPr>
          <w:color w:val="000000"/>
          <w:sz w:val="28"/>
          <w:szCs w:val="28"/>
        </w:rPr>
        <w:t>муниципальной службы</w:t>
      </w:r>
      <w:r w:rsidR="00EB09C4" w:rsidRPr="00DC3B97">
        <w:rPr>
          <w:color w:val="000000"/>
          <w:sz w:val="28"/>
          <w:szCs w:val="28"/>
        </w:rPr>
        <w:t xml:space="preserve"> менее 12 полных календарных месяцев непосредственно перед днем, </w:t>
      </w:r>
      <w:r w:rsidR="00EB09C4" w:rsidRPr="00DC3B97">
        <w:rPr>
          <w:sz w:val="28"/>
          <w:szCs w:val="28"/>
        </w:rPr>
        <w:t xml:space="preserve">определяемым в соответствии </w:t>
      </w:r>
      <w:r w:rsidR="00EB09C4" w:rsidRPr="002C03C6">
        <w:rPr>
          <w:sz w:val="28"/>
          <w:szCs w:val="28"/>
        </w:rPr>
        <w:t xml:space="preserve">с </w:t>
      </w:r>
      <w:r w:rsidRPr="002C03C6">
        <w:rPr>
          <w:sz w:val="28"/>
          <w:szCs w:val="28"/>
        </w:rPr>
        <w:t>частью 1</w:t>
      </w:r>
      <w:r>
        <w:t xml:space="preserve"> </w:t>
      </w:r>
      <w:r w:rsidR="00EB09C4">
        <w:rPr>
          <w:sz w:val="28"/>
          <w:szCs w:val="28"/>
        </w:rPr>
        <w:t>настоящей</w:t>
      </w:r>
      <w:r w:rsidR="00EB09C4" w:rsidRPr="00DC3B97">
        <w:rPr>
          <w:sz w:val="28"/>
          <w:szCs w:val="28"/>
        </w:rPr>
        <w:t xml:space="preserve"> </w:t>
      </w:r>
      <w:r w:rsidR="00EB09C4">
        <w:rPr>
          <w:sz w:val="28"/>
          <w:szCs w:val="28"/>
        </w:rPr>
        <w:t>статьи</w:t>
      </w:r>
      <w:r w:rsidR="00EB09C4" w:rsidRPr="00DC3B97">
        <w:rPr>
          <w:sz w:val="28"/>
          <w:szCs w:val="28"/>
        </w:rPr>
        <w:t>,</w:t>
      </w:r>
      <w:r w:rsidR="00EB09C4">
        <w:rPr>
          <w:sz w:val="28"/>
          <w:szCs w:val="28"/>
        </w:rPr>
        <w:t xml:space="preserve"> </w:t>
      </w:r>
      <w:r w:rsidR="00EB09C4" w:rsidRPr="00DC3B97">
        <w:rPr>
          <w:sz w:val="28"/>
          <w:szCs w:val="28"/>
        </w:rPr>
        <w:t>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EB09C4" w:rsidRPr="00DC3B97" w:rsidRDefault="002C03C6" w:rsidP="00EB09C4">
      <w:pPr>
        <w:shd w:val="clear" w:color="auto" w:fill="FFFFFF"/>
        <w:spacing w:before="10" w:line="312" w:lineRule="exact"/>
        <w:ind w:firstLine="709"/>
        <w:jc w:val="both"/>
        <w:rPr>
          <w:sz w:val="28"/>
          <w:szCs w:val="28"/>
        </w:rPr>
      </w:pPr>
      <w:r>
        <w:rPr>
          <w:color w:val="000000"/>
          <w:sz w:val="28"/>
          <w:szCs w:val="28"/>
        </w:rPr>
        <w:t>4</w:t>
      </w:r>
      <w:r w:rsidR="00EB09C4" w:rsidRPr="00DC3B97">
        <w:rPr>
          <w:color w:val="000000"/>
          <w:sz w:val="28"/>
          <w:szCs w:val="28"/>
        </w:rPr>
        <w:t xml:space="preserve">. Размер </w:t>
      </w:r>
      <w:r w:rsidR="00EB09C4" w:rsidRPr="00DC3B97">
        <w:rPr>
          <w:sz w:val="28"/>
          <w:szCs w:val="28"/>
        </w:rPr>
        <w:t xml:space="preserve">государственной пенсии за выслугу лет  определяется  </w:t>
      </w:r>
      <w:r w:rsidR="00EB09C4" w:rsidRPr="00DC3B97">
        <w:rPr>
          <w:color w:val="000000"/>
          <w:sz w:val="28"/>
          <w:szCs w:val="28"/>
        </w:rPr>
        <w:t>исходя из 80 процентов среднемесячного денежного содержания по соответствующей муниципальной должности, должности муниципальной службы.</w:t>
      </w:r>
    </w:p>
    <w:p w:rsidR="00EB09C4" w:rsidRPr="00DC3B97" w:rsidRDefault="002C03C6" w:rsidP="00EB09C4">
      <w:pPr>
        <w:shd w:val="clear" w:color="auto" w:fill="FFFFFF"/>
        <w:spacing w:before="10" w:line="312" w:lineRule="exact"/>
        <w:ind w:firstLine="709"/>
        <w:jc w:val="both"/>
        <w:rPr>
          <w:color w:val="000000"/>
          <w:sz w:val="28"/>
          <w:szCs w:val="28"/>
        </w:rPr>
      </w:pPr>
      <w:r>
        <w:rPr>
          <w:color w:val="000000"/>
          <w:sz w:val="28"/>
          <w:szCs w:val="28"/>
        </w:rPr>
        <w:t>5</w:t>
      </w:r>
      <w:r w:rsidR="00EB09C4" w:rsidRPr="00DC3B97">
        <w:rPr>
          <w:color w:val="000000"/>
          <w:sz w:val="28"/>
          <w:szCs w:val="28"/>
        </w:rPr>
        <w:t xml:space="preserve">. </w:t>
      </w:r>
      <w:proofErr w:type="gramStart"/>
      <w:r w:rsidR="00EB09C4" w:rsidRPr="00DC3B97">
        <w:rPr>
          <w:color w:val="000000"/>
          <w:sz w:val="28"/>
          <w:szCs w:val="28"/>
        </w:rPr>
        <w:t xml:space="preserve">Размер </w:t>
      </w:r>
      <w:r w:rsidR="00EB09C4" w:rsidRPr="00DC3B97">
        <w:rPr>
          <w:sz w:val="28"/>
          <w:szCs w:val="28"/>
        </w:rPr>
        <w:t>государственной пенсии за выслугу лет</w:t>
      </w:r>
      <w:r w:rsidR="00EB09C4">
        <w:rPr>
          <w:sz w:val="28"/>
          <w:szCs w:val="28"/>
        </w:rPr>
        <w:t xml:space="preserve">, установленный </w:t>
      </w:r>
      <w:r w:rsidR="00EB09C4" w:rsidRPr="00DC3B97">
        <w:rPr>
          <w:sz w:val="28"/>
          <w:szCs w:val="28"/>
        </w:rPr>
        <w:t xml:space="preserve">пунктом 2 </w:t>
      </w:r>
      <w:r w:rsidR="00EB09C4">
        <w:rPr>
          <w:sz w:val="28"/>
          <w:szCs w:val="28"/>
        </w:rPr>
        <w:t xml:space="preserve">части </w:t>
      </w:r>
      <w:r>
        <w:rPr>
          <w:sz w:val="28"/>
          <w:szCs w:val="28"/>
        </w:rPr>
        <w:t>1</w:t>
      </w:r>
      <w:r w:rsidR="00EB09C4">
        <w:rPr>
          <w:sz w:val="28"/>
          <w:szCs w:val="28"/>
        </w:rPr>
        <w:t xml:space="preserve"> статьи</w:t>
      </w:r>
      <w:r>
        <w:rPr>
          <w:sz w:val="28"/>
          <w:szCs w:val="28"/>
        </w:rPr>
        <w:t xml:space="preserve"> 4</w:t>
      </w:r>
      <w:r w:rsidR="00EB09C4" w:rsidRPr="00DC3B97">
        <w:rPr>
          <w:color w:val="000000"/>
          <w:sz w:val="28"/>
          <w:szCs w:val="28"/>
        </w:rPr>
        <w:t xml:space="preserve"> увеличивается для лиц, замещавших должности муниципальной службы</w:t>
      </w:r>
      <w:r w:rsidR="00EB09C4">
        <w:rPr>
          <w:color w:val="000000"/>
          <w:sz w:val="28"/>
          <w:szCs w:val="28"/>
        </w:rPr>
        <w:t>,</w:t>
      </w:r>
      <w:r w:rsidR="00EB09C4" w:rsidRPr="00DC3B97">
        <w:rPr>
          <w:color w:val="000000"/>
          <w:sz w:val="28"/>
          <w:szCs w:val="28"/>
        </w:rPr>
        <w:t xml:space="preserve"> на 3 процента их среднемесячного денежного содержания за каждый полный год стажа</w:t>
      </w:r>
      <w:r w:rsidR="00EB09C4">
        <w:rPr>
          <w:color w:val="000000"/>
          <w:sz w:val="28"/>
          <w:szCs w:val="28"/>
        </w:rPr>
        <w:t xml:space="preserve"> муниципальной службы</w:t>
      </w:r>
      <w:r w:rsidR="00EB09C4" w:rsidRPr="00DC3B97">
        <w:rPr>
          <w:color w:val="000000"/>
          <w:sz w:val="28"/>
          <w:szCs w:val="28"/>
        </w:rPr>
        <w:t xml:space="preserve"> свыше </w:t>
      </w:r>
      <w:r w:rsidR="006D76B7" w:rsidRPr="00BA6B18">
        <w:rPr>
          <w:sz w:val="28"/>
          <w:szCs w:val="28"/>
        </w:rPr>
        <w:lastRenderedPageBreak/>
        <w:t>дающего право на назначение государственной пенсии за выслугу лет, свыше стажа, продол</w:t>
      </w:r>
      <w:r w:rsidR="006D76B7">
        <w:rPr>
          <w:sz w:val="28"/>
          <w:szCs w:val="28"/>
        </w:rPr>
        <w:softHyphen/>
      </w:r>
      <w:r w:rsidR="006D76B7" w:rsidRPr="00BA6B18">
        <w:rPr>
          <w:sz w:val="28"/>
          <w:szCs w:val="28"/>
        </w:rPr>
        <w:t>жительность которого в соответствующем году определяется согласно при</w:t>
      </w:r>
      <w:r w:rsidR="006D76B7">
        <w:rPr>
          <w:sz w:val="28"/>
          <w:szCs w:val="28"/>
        </w:rPr>
        <w:softHyphen/>
        <w:t xml:space="preserve">ложению к Федеральному закону </w:t>
      </w:r>
      <w:r w:rsidR="006D76B7" w:rsidRPr="00BA6B18">
        <w:rPr>
          <w:sz w:val="28"/>
          <w:szCs w:val="28"/>
        </w:rPr>
        <w:t>«О государственном пенсионном</w:t>
      </w:r>
      <w:proofErr w:type="gramEnd"/>
      <w:r w:rsidR="006D76B7" w:rsidRPr="00BA6B18">
        <w:rPr>
          <w:sz w:val="28"/>
          <w:szCs w:val="28"/>
        </w:rPr>
        <w:t xml:space="preserve"> </w:t>
      </w:r>
      <w:proofErr w:type="gramStart"/>
      <w:r w:rsidR="006D76B7" w:rsidRPr="00BA6B18">
        <w:rPr>
          <w:sz w:val="28"/>
          <w:szCs w:val="28"/>
        </w:rPr>
        <w:t>обеспече</w:t>
      </w:r>
      <w:r w:rsidR="006D76B7">
        <w:rPr>
          <w:sz w:val="28"/>
          <w:szCs w:val="28"/>
        </w:rPr>
        <w:softHyphen/>
      </w:r>
      <w:r w:rsidR="006D76B7" w:rsidRPr="00BA6B18">
        <w:rPr>
          <w:sz w:val="28"/>
          <w:szCs w:val="28"/>
        </w:rPr>
        <w:t>нии</w:t>
      </w:r>
      <w:proofErr w:type="gramEnd"/>
      <w:r w:rsidR="006D76B7" w:rsidRPr="00BA6B18">
        <w:rPr>
          <w:sz w:val="28"/>
          <w:szCs w:val="28"/>
        </w:rPr>
        <w:t xml:space="preserve"> в Российской Федерации</w:t>
      </w:r>
      <w:r w:rsidR="00EB09C4" w:rsidRPr="00DC3B97">
        <w:rPr>
          <w:color w:val="000000"/>
          <w:sz w:val="28"/>
          <w:szCs w:val="28"/>
        </w:rPr>
        <w:t xml:space="preserve">.  </w:t>
      </w:r>
    </w:p>
    <w:p w:rsidR="00EB09C4" w:rsidRPr="00DC3B97" w:rsidRDefault="00DE2B30" w:rsidP="00EB09C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EB09C4" w:rsidRPr="00DC3B97">
        <w:rPr>
          <w:rFonts w:ascii="Times New Roman" w:hAnsi="Times New Roman" w:cs="Times New Roman"/>
          <w:sz w:val="28"/>
          <w:szCs w:val="28"/>
        </w:rPr>
        <w:t>. Сумма пенсии, к которой назначена государственная пенсия за выслугу лет, и государственной пенсии за выслугу лет не должна превышать</w:t>
      </w:r>
      <w:r w:rsidR="00EB09C4">
        <w:rPr>
          <w:rFonts w:ascii="Times New Roman" w:hAnsi="Times New Roman" w:cs="Times New Roman"/>
          <w:sz w:val="28"/>
          <w:szCs w:val="28"/>
        </w:rPr>
        <w:t xml:space="preserve"> </w:t>
      </w:r>
      <w:r w:rsidR="00EB09C4" w:rsidRPr="00DC3B97">
        <w:rPr>
          <w:rFonts w:ascii="Times New Roman" w:hAnsi="Times New Roman" w:cs="Times New Roman"/>
          <w:sz w:val="28"/>
          <w:szCs w:val="28"/>
        </w:rPr>
        <w:t xml:space="preserve">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r w:rsidR="00EB09C4">
        <w:rPr>
          <w:rFonts w:ascii="Times New Roman" w:hAnsi="Times New Roman" w:cs="Times New Roman"/>
          <w:sz w:val="28"/>
          <w:szCs w:val="28"/>
        </w:rPr>
        <w:t>части</w:t>
      </w:r>
      <w:r w:rsidR="00EB09C4" w:rsidRPr="00DC3B97">
        <w:rPr>
          <w:rFonts w:ascii="Times New Roman" w:hAnsi="Times New Roman" w:cs="Times New Roman"/>
          <w:sz w:val="28"/>
          <w:szCs w:val="28"/>
        </w:rPr>
        <w:t xml:space="preserve"> </w:t>
      </w:r>
      <w:r>
        <w:rPr>
          <w:rFonts w:ascii="Times New Roman" w:hAnsi="Times New Roman" w:cs="Times New Roman"/>
          <w:sz w:val="28"/>
          <w:szCs w:val="28"/>
        </w:rPr>
        <w:t>4</w:t>
      </w:r>
      <w:r w:rsidR="00EB09C4">
        <w:rPr>
          <w:rFonts w:ascii="Times New Roman" w:hAnsi="Times New Roman" w:cs="Times New Roman"/>
          <w:sz w:val="28"/>
          <w:szCs w:val="28"/>
        </w:rPr>
        <w:t>настоящей статьи</w:t>
      </w:r>
      <w:r w:rsidR="00EB09C4" w:rsidRPr="00DC3B97">
        <w:rPr>
          <w:rFonts w:ascii="Times New Roman" w:hAnsi="Times New Roman" w:cs="Times New Roman"/>
          <w:sz w:val="28"/>
          <w:szCs w:val="28"/>
        </w:rPr>
        <w:t xml:space="preserve"> Положения.</w:t>
      </w:r>
    </w:p>
    <w:p w:rsidR="00EB09C4" w:rsidRPr="006D76B7" w:rsidRDefault="00D76AB2" w:rsidP="006D76B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DE2B30" w:rsidRPr="00D76AB2">
        <w:rPr>
          <w:rFonts w:ascii="Times New Roman" w:hAnsi="Times New Roman" w:cs="Times New Roman"/>
          <w:color w:val="000000"/>
          <w:sz w:val="28"/>
          <w:szCs w:val="28"/>
        </w:rPr>
        <w:t>7</w:t>
      </w:r>
      <w:r w:rsidR="00DE2B30">
        <w:rPr>
          <w:color w:val="000000"/>
          <w:sz w:val="28"/>
          <w:szCs w:val="28"/>
        </w:rPr>
        <w:t>.</w:t>
      </w:r>
      <w:r w:rsidR="00EB09C4" w:rsidRPr="00DE2B30">
        <w:rPr>
          <w:rFonts w:ascii="Times New Roman" w:hAnsi="Times New Roman" w:cs="Times New Roman"/>
          <w:color w:val="000000"/>
          <w:sz w:val="28"/>
          <w:szCs w:val="28"/>
        </w:rPr>
        <w:t>В случае если после дня, определяемого в соответствии с частью</w:t>
      </w:r>
      <w:r w:rsidR="001C73B4" w:rsidRPr="00DE2B30">
        <w:rPr>
          <w:rFonts w:ascii="Times New Roman" w:hAnsi="Times New Roman" w:cs="Times New Roman"/>
          <w:color w:val="000000"/>
          <w:sz w:val="28"/>
          <w:szCs w:val="28"/>
        </w:rPr>
        <w:t xml:space="preserve"> </w:t>
      </w:r>
      <w:r w:rsidR="00DE2B30" w:rsidRPr="00DE2B30">
        <w:rPr>
          <w:rFonts w:ascii="Times New Roman" w:hAnsi="Times New Roman" w:cs="Times New Roman"/>
          <w:color w:val="000000"/>
          <w:sz w:val="28"/>
          <w:szCs w:val="28"/>
        </w:rPr>
        <w:t>1</w:t>
      </w:r>
      <w:r w:rsidR="006D76B7">
        <w:rPr>
          <w:rFonts w:ascii="Times New Roman" w:hAnsi="Times New Roman" w:cs="Times New Roman"/>
          <w:color w:val="000000"/>
          <w:sz w:val="28"/>
          <w:szCs w:val="28"/>
        </w:rPr>
        <w:t xml:space="preserve"> </w:t>
      </w:r>
      <w:r w:rsidR="00EB09C4" w:rsidRPr="00DE2B30">
        <w:rPr>
          <w:rFonts w:ascii="Times New Roman" w:hAnsi="Times New Roman" w:cs="Times New Roman"/>
          <w:color w:val="000000"/>
          <w:sz w:val="28"/>
          <w:szCs w:val="28"/>
        </w:rPr>
        <w:t xml:space="preserve">настоящей статьи  Положения, и до дня назначения государственной пенсии за выслугу лет произошло </w:t>
      </w:r>
      <w:r w:rsidR="00DE2B30" w:rsidRPr="00DE2B30">
        <w:rPr>
          <w:rFonts w:ascii="Times New Roman" w:hAnsi="Times New Roman" w:cs="Times New Roman"/>
          <w:sz w:val="28"/>
          <w:szCs w:val="28"/>
        </w:rPr>
        <w:t>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w:t>
      </w:r>
      <w:r w:rsidR="002D5186">
        <w:rPr>
          <w:rFonts w:ascii="Times New Roman" w:hAnsi="Times New Roman" w:cs="Times New Roman"/>
          <w:sz w:val="28"/>
          <w:szCs w:val="28"/>
        </w:rPr>
        <w:t xml:space="preserve"> статьей 9 </w:t>
      </w:r>
      <w:r w:rsidR="00DE2B30" w:rsidRPr="00DE2B30">
        <w:rPr>
          <w:rFonts w:ascii="Times New Roman" w:hAnsi="Times New Roman" w:cs="Times New Roman"/>
          <w:sz w:val="28"/>
          <w:szCs w:val="28"/>
        </w:rPr>
        <w:t xml:space="preserve">настоящего </w:t>
      </w:r>
      <w:r w:rsidR="00DE2B30">
        <w:rPr>
          <w:rFonts w:ascii="Times New Roman" w:hAnsi="Times New Roman" w:cs="Times New Roman"/>
          <w:sz w:val="28"/>
          <w:szCs w:val="28"/>
        </w:rPr>
        <w:t>Решения</w:t>
      </w:r>
      <w:r w:rsidR="00DE2B30" w:rsidRPr="00DE2B30">
        <w:rPr>
          <w:rFonts w:ascii="Times New Roman" w:hAnsi="Times New Roman" w:cs="Times New Roman"/>
          <w:sz w:val="28"/>
          <w:szCs w:val="28"/>
        </w:rPr>
        <w:t>.</w:t>
      </w:r>
      <w:proofErr w:type="gramEnd"/>
    </w:p>
    <w:p w:rsidR="00EB09C4" w:rsidRPr="00204276" w:rsidRDefault="00EB09C4" w:rsidP="00EB09C4">
      <w:pPr>
        <w:pStyle w:val="ConsPlusNormal"/>
        <w:widowControl/>
        <w:ind w:firstLine="540"/>
        <w:jc w:val="both"/>
        <w:rPr>
          <w:rFonts w:ascii="Times New Roman" w:hAnsi="Times New Roman" w:cs="Times New Roman"/>
          <w:color w:val="000000"/>
          <w14:shadow w14:blurRad="50800" w14:dist="38100" w14:dir="2700000" w14:sx="100000" w14:sy="100000" w14:kx="0" w14:ky="0" w14:algn="tl">
            <w14:srgbClr w14:val="000000">
              <w14:alpha w14:val="60000"/>
            </w14:srgbClr>
          </w14:shadow>
        </w:rPr>
      </w:pPr>
    </w:p>
    <w:p w:rsidR="00EB09C4" w:rsidRDefault="00EB09C4" w:rsidP="005324E6">
      <w:pPr>
        <w:pStyle w:val="ConsPlusNormal"/>
        <w:widowControl/>
        <w:ind w:firstLine="0"/>
        <w:rPr>
          <w:rFonts w:ascii="Times New Roman" w:hAnsi="Times New Roman" w:cs="Times New Roman"/>
          <w:b/>
          <w:sz w:val="28"/>
          <w:szCs w:val="28"/>
        </w:rPr>
      </w:pPr>
      <w:r w:rsidRPr="005324E6">
        <w:rPr>
          <w:rFonts w:ascii="Times New Roman" w:hAnsi="Times New Roman" w:cs="Times New Roman"/>
          <w:b/>
          <w:sz w:val="28"/>
          <w:szCs w:val="28"/>
        </w:rPr>
        <w:t xml:space="preserve">Статья </w:t>
      </w:r>
      <w:r w:rsidR="00195803" w:rsidRPr="005324E6">
        <w:rPr>
          <w:rFonts w:ascii="Times New Roman" w:hAnsi="Times New Roman" w:cs="Times New Roman"/>
          <w:b/>
          <w:sz w:val="28"/>
          <w:szCs w:val="28"/>
        </w:rPr>
        <w:t>6</w:t>
      </w:r>
      <w:r w:rsidRPr="005324E6">
        <w:rPr>
          <w:rFonts w:ascii="Times New Roman" w:hAnsi="Times New Roman" w:cs="Times New Roman"/>
          <w:b/>
          <w:sz w:val="28"/>
          <w:szCs w:val="28"/>
        </w:rPr>
        <w:t>.</w:t>
      </w:r>
      <w:r>
        <w:rPr>
          <w:rFonts w:ascii="Times New Roman" w:hAnsi="Times New Roman" w:cs="Times New Roman"/>
          <w:sz w:val="28"/>
          <w:szCs w:val="28"/>
        </w:rPr>
        <w:t xml:space="preserve"> </w:t>
      </w:r>
      <w:r w:rsidRPr="0091076E">
        <w:rPr>
          <w:rFonts w:ascii="Times New Roman" w:hAnsi="Times New Roman" w:cs="Times New Roman"/>
          <w:b/>
          <w:sz w:val="28"/>
          <w:szCs w:val="28"/>
        </w:rPr>
        <w:t>Порядок назначения государствен</w:t>
      </w:r>
      <w:r w:rsidR="005324E6">
        <w:rPr>
          <w:rFonts w:ascii="Times New Roman" w:hAnsi="Times New Roman" w:cs="Times New Roman"/>
          <w:b/>
          <w:sz w:val="28"/>
          <w:szCs w:val="28"/>
        </w:rPr>
        <w:t xml:space="preserve">ной </w:t>
      </w:r>
      <w:r w:rsidRPr="0091076E">
        <w:rPr>
          <w:rFonts w:ascii="Times New Roman" w:hAnsi="Times New Roman" w:cs="Times New Roman"/>
          <w:b/>
          <w:sz w:val="28"/>
          <w:szCs w:val="28"/>
        </w:rPr>
        <w:t>пенсии за выслугу лет</w:t>
      </w:r>
    </w:p>
    <w:p w:rsidR="00EB09C4" w:rsidRPr="0091076E" w:rsidRDefault="00EB09C4" w:rsidP="00EB09C4">
      <w:pPr>
        <w:pStyle w:val="ConsPlusNormal"/>
        <w:widowControl/>
        <w:ind w:firstLine="540"/>
        <w:rPr>
          <w:rFonts w:ascii="Times New Roman" w:hAnsi="Times New Roman" w:cs="Times New Roman"/>
          <w:b/>
          <w:sz w:val="28"/>
          <w:szCs w:val="28"/>
        </w:rPr>
      </w:pPr>
    </w:p>
    <w:p w:rsidR="00993F50" w:rsidRDefault="00EB09C4" w:rsidP="00EB09C4">
      <w:pPr>
        <w:shd w:val="clear" w:color="auto" w:fill="FFFFFF"/>
        <w:ind w:left="29" w:right="77" w:firstLine="739"/>
        <w:jc w:val="both"/>
        <w:rPr>
          <w:sz w:val="28"/>
          <w:szCs w:val="28"/>
        </w:rPr>
      </w:pPr>
      <w:r>
        <w:rPr>
          <w:color w:val="000000"/>
          <w:sz w:val="28"/>
          <w:szCs w:val="28"/>
        </w:rPr>
        <w:t>1</w:t>
      </w:r>
      <w:r w:rsidRPr="00EA05BA">
        <w:rPr>
          <w:color w:val="000000"/>
          <w:sz w:val="28"/>
          <w:szCs w:val="28"/>
        </w:rPr>
        <w:t xml:space="preserve">. Государственная пенсия за выслугу лет назначается на основании письменного заявления заинтересованного лица  на имя Главы </w:t>
      </w:r>
      <w:proofErr w:type="spellStart"/>
      <w:r w:rsidR="00BD2E8C">
        <w:rPr>
          <w:color w:val="000000"/>
          <w:sz w:val="28"/>
          <w:szCs w:val="28"/>
        </w:rPr>
        <w:t>Администации</w:t>
      </w:r>
      <w:proofErr w:type="spellEnd"/>
      <w:r w:rsidR="00BD2E8C">
        <w:rPr>
          <w:color w:val="000000"/>
          <w:sz w:val="28"/>
          <w:szCs w:val="28"/>
        </w:rPr>
        <w:t xml:space="preserve"> </w:t>
      </w:r>
      <w:r w:rsidR="005E1BF8">
        <w:rPr>
          <w:color w:val="000000"/>
          <w:sz w:val="28"/>
          <w:szCs w:val="28"/>
        </w:rPr>
        <w:t>Гагаринск</w:t>
      </w:r>
      <w:r w:rsidR="003540AD">
        <w:rPr>
          <w:color w:val="000000"/>
          <w:sz w:val="28"/>
          <w:szCs w:val="28"/>
        </w:rPr>
        <w:t>ого</w:t>
      </w:r>
      <w:r w:rsidR="001C73B4">
        <w:rPr>
          <w:color w:val="000000"/>
          <w:sz w:val="28"/>
          <w:szCs w:val="28"/>
        </w:rPr>
        <w:t xml:space="preserve"> сельского поселения</w:t>
      </w:r>
      <w:r>
        <w:rPr>
          <w:color w:val="000000"/>
          <w:sz w:val="28"/>
          <w:szCs w:val="28"/>
        </w:rPr>
        <w:t>, составленного</w:t>
      </w:r>
      <w:r w:rsidRPr="00EA05BA">
        <w:rPr>
          <w:color w:val="000000"/>
          <w:sz w:val="28"/>
          <w:szCs w:val="28"/>
        </w:rPr>
        <w:t xml:space="preserve"> по</w:t>
      </w:r>
      <w:r>
        <w:rPr>
          <w:color w:val="000000"/>
          <w:sz w:val="28"/>
          <w:szCs w:val="28"/>
        </w:rPr>
        <w:t xml:space="preserve"> типовой</w:t>
      </w:r>
      <w:r w:rsidR="005324E6">
        <w:rPr>
          <w:color w:val="000000"/>
          <w:sz w:val="28"/>
          <w:szCs w:val="28"/>
        </w:rPr>
        <w:t xml:space="preserve"> форме, являющейся </w:t>
      </w:r>
      <w:r w:rsidRPr="00EA05BA">
        <w:rPr>
          <w:color w:val="000000"/>
          <w:sz w:val="28"/>
          <w:szCs w:val="28"/>
        </w:rPr>
        <w:t>приложени</w:t>
      </w:r>
      <w:r w:rsidR="005324E6">
        <w:rPr>
          <w:color w:val="000000"/>
          <w:sz w:val="28"/>
          <w:szCs w:val="28"/>
        </w:rPr>
        <w:t xml:space="preserve">ем </w:t>
      </w:r>
      <w:r w:rsidRPr="00EA05BA">
        <w:rPr>
          <w:color w:val="000000"/>
          <w:sz w:val="28"/>
          <w:szCs w:val="28"/>
        </w:rPr>
        <w:t xml:space="preserve">1 к настоящему Положению. </w:t>
      </w:r>
      <w:r w:rsidRPr="00EA05BA">
        <w:rPr>
          <w:sz w:val="28"/>
          <w:szCs w:val="28"/>
        </w:rPr>
        <w:t>К заявлению прилагается</w:t>
      </w:r>
      <w:r w:rsidR="00993F50">
        <w:rPr>
          <w:sz w:val="28"/>
          <w:szCs w:val="28"/>
        </w:rPr>
        <w:t>:</w:t>
      </w:r>
    </w:p>
    <w:p w:rsidR="00EB09C4" w:rsidRPr="00EA05BA" w:rsidRDefault="00993F50" w:rsidP="00EB09C4">
      <w:pPr>
        <w:shd w:val="clear" w:color="auto" w:fill="FFFFFF"/>
        <w:ind w:left="29" w:right="77" w:firstLine="739"/>
        <w:jc w:val="both"/>
        <w:rPr>
          <w:sz w:val="28"/>
          <w:szCs w:val="28"/>
        </w:rPr>
      </w:pPr>
      <w:r>
        <w:rPr>
          <w:sz w:val="28"/>
          <w:szCs w:val="28"/>
        </w:rPr>
        <w:t>1)</w:t>
      </w:r>
      <w:r w:rsidR="00EB09C4" w:rsidRPr="00EA05BA">
        <w:rPr>
          <w:sz w:val="28"/>
          <w:szCs w:val="28"/>
        </w:rPr>
        <w:t xml:space="preserve"> копия паспорта заинтересованного лица.</w:t>
      </w:r>
    </w:p>
    <w:p w:rsidR="00993F50" w:rsidRDefault="00993F50" w:rsidP="00993F50">
      <w:pPr>
        <w:ind w:firstLine="709"/>
        <w:jc w:val="both"/>
        <w:rPr>
          <w:sz w:val="28"/>
          <w:szCs w:val="28"/>
        </w:rPr>
      </w:pPr>
      <w:r>
        <w:rPr>
          <w:sz w:val="28"/>
          <w:szCs w:val="28"/>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993F50" w:rsidRDefault="00993F50" w:rsidP="00993F50">
      <w:pPr>
        <w:ind w:firstLine="709"/>
        <w:jc w:val="both"/>
        <w:rPr>
          <w:sz w:val="28"/>
          <w:szCs w:val="28"/>
        </w:rPr>
      </w:pPr>
      <w:r>
        <w:rPr>
          <w:sz w:val="28"/>
          <w:szCs w:val="28"/>
        </w:rPr>
        <w:t>3) справку органа, назначившего пенсию (часть трудовой пенсии), к которой может быть назначена государственная пенсия за выслугу лет, о размере назначенной пенсии (части трудовой пенсии) с указанием федерального закона, в соответствии с которым она назначена;</w:t>
      </w:r>
    </w:p>
    <w:p w:rsidR="00993F50" w:rsidRDefault="00993F50" w:rsidP="00993F50">
      <w:pPr>
        <w:ind w:firstLine="709"/>
        <w:jc w:val="both"/>
        <w:rPr>
          <w:sz w:val="28"/>
          <w:szCs w:val="28"/>
        </w:rPr>
      </w:pPr>
      <w:r>
        <w:rPr>
          <w:sz w:val="28"/>
          <w:szCs w:val="28"/>
        </w:rPr>
        <w:t>4) оформляемую согласно приложению 3 к настоящему Положению справку органа местного самоуправления о периодах службы (работы), которые включаются в стаж муниципальной службы, дающий право на государственную пенсию за выслугу лет;</w:t>
      </w:r>
    </w:p>
    <w:p w:rsidR="00993F50" w:rsidRDefault="00993F50" w:rsidP="00993F50">
      <w:pPr>
        <w:ind w:firstLine="709"/>
        <w:jc w:val="both"/>
        <w:rPr>
          <w:sz w:val="28"/>
          <w:szCs w:val="28"/>
        </w:rPr>
      </w:pPr>
      <w:r>
        <w:rPr>
          <w:sz w:val="28"/>
          <w:szCs w:val="28"/>
        </w:rPr>
        <w:t>5) оформляемую согласно приложению 4 к настоящему Положению справку органа местного самоуправления о размере среднемесячного денежного содержания лица, замещавшего муниципальную должность, должность муниципальной службы.</w:t>
      </w:r>
    </w:p>
    <w:p w:rsidR="00993F50" w:rsidRDefault="00993F50" w:rsidP="00993F50">
      <w:pPr>
        <w:autoSpaceDE w:val="0"/>
        <w:autoSpaceDN w:val="0"/>
        <w:adjustRightInd w:val="0"/>
        <w:ind w:firstLine="540"/>
        <w:jc w:val="both"/>
        <w:rPr>
          <w:sz w:val="28"/>
          <w:szCs w:val="28"/>
        </w:rPr>
      </w:pPr>
      <w:proofErr w:type="gramStart"/>
      <w:r>
        <w:rPr>
          <w:sz w:val="28"/>
          <w:szCs w:val="28"/>
        </w:rPr>
        <w:t>6)</w:t>
      </w:r>
      <w:r w:rsidRPr="00993F50">
        <w:rPr>
          <w:sz w:val="28"/>
          <w:szCs w:val="28"/>
        </w:rPr>
        <w:t xml:space="preserve"> </w:t>
      </w:r>
      <w:r>
        <w:rPr>
          <w:sz w:val="28"/>
          <w:szCs w:val="28"/>
        </w:rPr>
        <w:t xml:space="preserve">в случае если заявителем не представлены документы, предусмотренные </w:t>
      </w:r>
      <w:hyperlink r:id="rId25" w:history="1">
        <w:r>
          <w:rPr>
            <w:color w:val="0000FF"/>
            <w:sz w:val="28"/>
            <w:szCs w:val="28"/>
          </w:rPr>
          <w:t>пунктами 4</w:t>
        </w:r>
      </w:hyperlink>
      <w:r>
        <w:rPr>
          <w:sz w:val="28"/>
          <w:szCs w:val="28"/>
        </w:rPr>
        <w:t>)-</w:t>
      </w:r>
      <w:hyperlink r:id="rId26" w:history="1">
        <w:r>
          <w:rPr>
            <w:color w:val="0000FF"/>
            <w:sz w:val="28"/>
            <w:szCs w:val="28"/>
          </w:rPr>
          <w:t>6</w:t>
        </w:r>
      </w:hyperlink>
      <w:r>
        <w:rPr>
          <w:sz w:val="28"/>
          <w:szCs w:val="28"/>
        </w:rPr>
        <w:t>) настоящей части, данные документы (сведения) запрашиваются без участия заявителя в соответствующих органах.</w:t>
      </w:r>
      <w:proofErr w:type="gramEnd"/>
    </w:p>
    <w:p w:rsidR="00993F50" w:rsidRDefault="00993F50" w:rsidP="00993F50">
      <w:pPr>
        <w:autoSpaceDE w:val="0"/>
        <w:autoSpaceDN w:val="0"/>
        <w:adjustRightInd w:val="0"/>
        <w:ind w:firstLine="540"/>
        <w:jc w:val="both"/>
        <w:rPr>
          <w:sz w:val="28"/>
          <w:szCs w:val="28"/>
        </w:rPr>
      </w:pPr>
      <w:r>
        <w:rPr>
          <w:sz w:val="28"/>
          <w:szCs w:val="28"/>
        </w:rPr>
        <w:t xml:space="preserve">Одновременно заинтересованное лицо </w:t>
      </w:r>
      <w:hyperlink r:id="rId27" w:history="1">
        <w:r>
          <w:rPr>
            <w:color w:val="0000FF"/>
            <w:sz w:val="28"/>
            <w:szCs w:val="28"/>
          </w:rPr>
          <w:t>заявление</w:t>
        </w:r>
      </w:hyperlink>
      <w:r>
        <w:rPr>
          <w:sz w:val="28"/>
          <w:szCs w:val="28"/>
        </w:rPr>
        <w:t xml:space="preserve"> о способе перечисления денежных средств по форме согласно приложению 6 к настоящему Положению.</w:t>
      </w:r>
    </w:p>
    <w:p w:rsidR="00993F50" w:rsidRDefault="00993F50" w:rsidP="00993F50">
      <w:pPr>
        <w:autoSpaceDE w:val="0"/>
        <w:autoSpaceDN w:val="0"/>
        <w:adjustRightInd w:val="0"/>
        <w:ind w:firstLine="540"/>
        <w:jc w:val="both"/>
        <w:rPr>
          <w:sz w:val="28"/>
          <w:szCs w:val="28"/>
        </w:rPr>
      </w:pPr>
    </w:p>
    <w:p w:rsidR="009C2CFF" w:rsidRDefault="00EB09C4" w:rsidP="009C2CFF">
      <w:pPr>
        <w:autoSpaceDE w:val="0"/>
        <w:autoSpaceDN w:val="0"/>
        <w:adjustRightInd w:val="0"/>
        <w:ind w:firstLine="540"/>
        <w:jc w:val="both"/>
        <w:rPr>
          <w:sz w:val="28"/>
          <w:szCs w:val="28"/>
        </w:rPr>
      </w:pPr>
      <w:r w:rsidRPr="006D76B7">
        <w:rPr>
          <w:sz w:val="28"/>
          <w:szCs w:val="28"/>
        </w:rPr>
        <w:t>2.</w:t>
      </w:r>
      <w:r w:rsidR="009C2CFF">
        <w:rPr>
          <w:sz w:val="28"/>
          <w:szCs w:val="28"/>
        </w:rPr>
        <w:t xml:space="preserve"> </w:t>
      </w:r>
      <w:proofErr w:type="gramStart"/>
      <w:r w:rsidR="009C2CFF">
        <w:rPr>
          <w:sz w:val="28"/>
          <w:szCs w:val="28"/>
        </w:rPr>
        <w:t xml:space="preserve">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для назначения пенсии за выслугу лет в соответствующем году определяется согласно </w:t>
      </w:r>
      <w:hyperlink r:id="rId28" w:history="1">
        <w:r w:rsidR="009C2CFF">
          <w:rPr>
            <w:color w:val="0000FF"/>
            <w:sz w:val="28"/>
            <w:szCs w:val="28"/>
          </w:rPr>
          <w:t>пункту 1 статьи 7</w:t>
        </w:r>
      </w:hyperlink>
      <w:r w:rsidR="009C2CFF">
        <w:rPr>
          <w:sz w:val="28"/>
          <w:szCs w:val="28"/>
        </w:rPr>
        <w:t xml:space="preserve"> Федерального закона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Гагаринского сельского поселения, составленное по типовой</w:t>
      </w:r>
      <w:proofErr w:type="gramEnd"/>
      <w:r w:rsidR="009C2CFF">
        <w:rPr>
          <w:sz w:val="28"/>
          <w:szCs w:val="28"/>
        </w:rPr>
        <w:t xml:space="preserve"> </w:t>
      </w:r>
      <w:proofErr w:type="gramStart"/>
      <w:r w:rsidR="009C2CFF">
        <w:rPr>
          <w:sz w:val="28"/>
          <w:szCs w:val="28"/>
        </w:rPr>
        <w:t>форме, являющейся приложением 2 к настоящему Положению,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w:t>
      </w:r>
      <w:proofErr w:type="gramEnd"/>
      <w:r w:rsidR="009C2CFF">
        <w:rPr>
          <w:sz w:val="28"/>
          <w:szCs w:val="28"/>
        </w:rPr>
        <w:t xml:space="preserve"> </w:t>
      </w:r>
      <w:proofErr w:type="gramStart"/>
      <w:r w:rsidR="009C2CFF">
        <w:rPr>
          <w:sz w:val="28"/>
          <w:szCs w:val="28"/>
        </w:rPr>
        <w:t>превышающих</w:t>
      </w:r>
      <w:proofErr w:type="gramEnd"/>
      <w:r w:rsidR="009C2CFF">
        <w:rPr>
          <w:sz w:val="28"/>
          <w:szCs w:val="28"/>
        </w:rPr>
        <w:t xml:space="preserve"> одного года (при его наличии).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9C2CFF" w:rsidRDefault="00EB09C4" w:rsidP="009C2CFF">
      <w:pPr>
        <w:autoSpaceDE w:val="0"/>
        <w:autoSpaceDN w:val="0"/>
        <w:adjustRightInd w:val="0"/>
        <w:ind w:firstLine="540"/>
        <w:jc w:val="both"/>
        <w:rPr>
          <w:sz w:val="28"/>
          <w:szCs w:val="28"/>
        </w:rPr>
      </w:pPr>
      <w:r w:rsidRPr="009C2CFF">
        <w:rPr>
          <w:sz w:val="28"/>
          <w:szCs w:val="28"/>
        </w:rPr>
        <w:t xml:space="preserve">3. </w:t>
      </w:r>
      <w:proofErr w:type="gramStart"/>
      <w:r w:rsidR="009C2CFF">
        <w:rPr>
          <w:sz w:val="28"/>
          <w:szCs w:val="28"/>
        </w:rPr>
        <w:t>Не позднее 30 дней со дня регистрации заявления сектор экономики и финансов Администрации Гагаринского сельского поселения проверяет представленные документы (при этом он вправе делать необходимые запросы), осуществляет проверку справок о размере среднемесячного денежного содержания лиц, замещавших муниципальные должности и должности муниципальной службы, на правильность расчета денежного содержания на момент увольнения и приведения его к показателям денежного содержания на момент установления</w:t>
      </w:r>
      <w:proofErr w:type="gramEnd"/>
      <w:r w:rsidR="009C2CFF">
        <w:rPr>
          <w:sz w:val="28"/>
          <w:szCs w:val="28"/>
        </w:rPr>
        <w:t xml:space="preserve"> государственной пенсии за выслугу лет (при этом сектор вправе делать необходимые запросы), устанавливает суммарный размер пенсии и государственной пенсии за выслугу лет и направляет материалы на рассмотрение комиссии Администрации Гагаринского сельского поселения по исчислению стажа муниципальной службы и установлению государственной пенсии за выслугу лет.</w:t>
      </w:r>
    </w:p>
    <w:p w:rsidR="009C2CFF" w:rsidRDefault="009C2CFF" w:rsidP="009C2CFF">
      <w:pPr>
        <w:autoSpaceDE w:val="0"/>
        <w:autoSpaceDN w:val="0"/>
        <w:adjustRightInd w:val="0"/>
        <w:ind w:firstLine="540"/>
        <w:jc w:val="both"/>
        <w:rPr>
          <w:sz w:val="28"/>
          <w:szCs w:val="28"/>
        </w:rPr>
      </w:pPr>
      <w:r>
        <w:rPr>
          <w:sz w:val="28"/>
          <w:szCs w:val="28"/>
        </w:rPr>
        <w:t>При принятии комиссией решения о назначении заинтересованному лицу государственной пенсии за выслугу лет сектор экономики и финансов Администрации Гагаринского сельского поселения готовит соответствующий проект распоряжения Администрации Гагаринского сельского поселения.</w:t>
      </w:r>
    </w:p>
    <w:p w:rsidR="009C2CFF" w:rsidRDefault="009C2CFF" w:rsidP="009C2CFF">
      <w:pPr>
        <w:autoSpaceDE w:val="0"/>
        <w:autoSpaceDN w:val="0"/>
        <w:adjustRightInd w:val="0"/>
        <w:ind w:firstLine="540"/>
        <w:jc w:val="both"/>
        <w:rPr>
          <w:sz w:val="28"/>
          <w:szCs w:val="28"/>
        </w:rPr>
      </w:pPr>
      <w:r>
        <w:rPr>
          <w:sz w:val="28"/>
          <w:szCs w:val="28"/>
        </w:rPr>
        <w:t>В случае если заинтересованное лицо не имеет права на государственную пенсию за выслугу лет, то сектор экономики и финансов Администрации Гагаринского сельского поселения направляет заинтересованному лицу сообщение, в котором излагаются основания такого решения.</w:t>
      </w:r>
    </w:p>
    <w:p w:rsidR="002668AA" w:rsidRPr="002668AA" w:rsidRDefault="002668AA" w:rsidP="009C2CF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C2CFF">
        <w:rPr>
          <w:rFonts w:ascii="Times New Roman" w:hAnsi="Times New Roman" w:cs="Times New Roman"/>
          <w:color w:val="000000"/>
          <w:sz w:val="28"/>
          <w:szCs w:val="28"/>
        </w:rPr>
        <w:t>4</w:t>
      </w:r>
      <w:r w:rsidR="00EB09C4" w:rsidRPr="002668AA">
        <w:rPr>
          <w:rFonts w:ascii="Times New Roman" w:hAnsi="Times New Roman" w:cs="Times New Roman"/>
          <w:color w:val="000000"/>
          <w:sz w:val="28"/>
          <w:szCs w:val="28"/>
        </w:rPr>
        <w:t xml:space="preserve">. </w:t>
      </w:r>
      <w:r w:rsidRPr="002668AA">
        <w:rPr>
          <w:rFonts w:ascii="Times New Roman" w:hAnsi="Times New Roman" w:cs="Times New Roman"/>
          <w:sz w:val="28"/>
          <w:szCs w:val="28"/>
        </w:rPr>
        <w:t>Государственная пенсия за выслугу лет назначается со дня регистрации в органе</w:t>
      </w:r>
      <w:r>
        <w:rPr>
          <w:rFonts w:ascii="Times New Roman" w:hAnsi="Times New Roman" w:cs="Times New Roman"/>
          <w:sz w:val="28"/>
          <w:szCs w:val="28"/>
        </w:rPr>
        <w:t xml:space="preserve"> местного самоуправления</w:t>
      </w:r>
      <w:r w:rsidRPr="002668AA">
        <w:rPr>
          <w:rFonts w:ascii="Times New Roman" w:hAnsi="Times New Roman" w:cs="Times New Roman"/>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r>
        <w:rPr>
          <w:rFonts w:ascii="Times New Roman" w:hAnsi="Times New Roman" w:cs="Times New Roman"/>
          <w:sz w:val="28"/>
          <w:szCs w:val="28"/>
        </w:rPr>
        <w:t xml:space="preserve">статьями 1-3 </w:t>
      </w:r>
      <w:r w:rsidRPr="002668AA">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2668AA">
        <w:rPr>
          <w:rFonts w:ascii="Times New Roman" w:hAnsi="Times New Roman" w:cs="Times New Roman"/>
          <w:sz w:val="28"/>
          <w:szCs w:val="28"/>
        </w:rPr>
        <w:t>.</w:t>
      </w:r>
    </w:p>
    <w:p w:rsidR="00842B8E" w:rsidRPr="00842B8E" w:rsidRDefault="009C2CFF" w:rsidP="00842B8E">
      <w:pPr>
        <w:autoSpaceDE w:val="0"/>
        <w:autoSpaceDN w:val="0"/>
        <w:adjustRightInd w:val="0"/>
        <w:ind w:firstLine="540"/>
        <w:jc w:val="both"/>
        <w:rPr>
          <w:sz w:val="28"/>
          <w:szCs w:val="28"/>
        </w:rPr>
      </w:pPr>
      <w:r>
        <w:rPr>
          <w:sz w:val="28"/>
          <w:szCs w:val="28"/>
        </w:rPr>
        <w:lastRenderedPageBreak/>
        <w:t>5</w:t>
      </w:r>
      <w:r w:rsidR="00EB09C4" w:rsidRPr="005A45FE">
        <w:rPr>
          <w:sz w:val="28"/>
          <w:szCs w:val="28"/>
        </w:rPr>
        <w:t>.</w:t>
      </w:r>
      <w:r w:rsidR="00842B8E" w:rsidRPr="005A45FE">
        <w:rPr>
          <w:sz w:val="20"/>
          <w:szCs w:val="20"/>
        </w:rPr>
        <w:t xml:space="preserve"> </w:t>
      </w:r>
      <w:r w:rsidR="00842B8E" w:rsidRPr="005A45FE">
        <w:rPr>
          <w:sz w:val="28"/>
          <w:szCs w:val="28"/>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7D6415" w:rsidRDefault="009C2CFF" w:rsidP="007D6415">
      <w:pPr>
        <w:autoSpaceDE w:val="0"/>
        <w:autoSpaceDN w:val="0"/>
        <w:adjustRightInd w:val="0"/>
        <w:ind w:firstLine="540"/>
        <w:jc w:val="both"/>
        <w:rPr>
          <w:sz w:val="28"/>
          <w:szCs w:val="28"/>
        </w:rPr>
      </w:pPr>
      <w:r>
        <w:rPr>
          <w:sz w:val="28"/>
          <w:szCs w:val="28"/>
        </w:rPr>
        <w:t>6</w:t>
      </w:r>
      <w:r w:rsidR="00EB09C4" w:rsidRPr="007113F6">
        <w:rPr>
          <w:sz w:val="28"/>
          <w:szCs w:val="28"/>
        </w:rPr>
        <w:t xml:space="preserve">. </w:t>
      </w:r>
      <w:r w:rsidR="007D6415">
        <w:rPr>
          <w:sz w:val="28"/>
          <w:szCs w:val="28"/>
        </w:rPr>
        <w:t>На основании распоряжения Администрации города производится выплата государственной пенсии за выслугу лет заинтересованному лицу.</w:t>
      </w:r>
    </w:p>
    <w:p w:rsidR="00EB09C4" w:rsidRDefault="00F11F15" w:rsidP="0073793B">
      <w:pPr>
        <w:shd w:val="clear" w:color="auto" w:fill="FFFFFF"/>
        <w:spacing w:line="312" w:lineRule="exact"/>
        <w:jc w:val="both"/>
        <w:rPr>
          <w:color w:val="000000"/>
          <w:spacing w:val="-11"/>
          <w:sz w:val="29"/>
          <w:szCs w:val="29"/>
        </w:rPr>
      </w:pPr>
      <w:r>
        <w:rPr>
          <w:color w:val="000000"/>
          <w:sz w:val="28"/>
          <w:szCs w:val="28"/>
        </w:rPr>
        <w:t xml:space="preserve">        </w:t>
      </w:r>
    </w:p>
    <w:p w:rsidR="00EB09C4" w:rsidRPr="009121FA" w:rsidRDefault="00EB09C4" w:rsidP="004250CB">
      <w:pPr>
        <w:shd w:val="clear" w:color="auto" w:fill="FFFFFF"/>
        <w:spacing w:line="312" w:lineRule="exact"/>
        <w:ind w:left="96" w:right="19" w:firstLine="710"/>
        <w:jc w:val="center"/>
        <w:rPr>
          <w:b/>
          <w:color w:val="000000"/>
          <w:sz w:val="28"/>
          <w:szCs w:val="28"/>
        </w:rPr>
      </w:pPr>
      <w:r w:rsidRPr="005C2A63">
        <w:rPr>
          <w:b/>
          <w:color w:val="000000"/>
          <w:sz w:val="28"/>
          <w:szCs w:val="28"/>
        </w:rPr>
        <w:t xml:space="preserve">Статья </w:t>
      </w:r>
      <w:r w:rsidR="00A66F15">
        <w:rPr>
          <w:b/>
          <w:color w:val="000000"/>
          <w:sz w:val="28"/>
          <w:szCs w:val="28"/>
        </w:rPr>
        <w:t>7</w:t>
      </w:r>
      <w:r w:rsidRPr="005C2A63">
        <w:rPr>
          <w:b/>
          <w:color w:val="000000"/>
          <w:sz w:val="28"/>
          <w:szCs w:val="28"/>
        </w:rPr>
        <w:t>.</w:t>
      </w:r>
      <w:r w:rsidRPr="009121FA">
        <w:rPr>
          <w:color w:val="000000"/>
          <w:sz w:val="28"/>
          <w:szCs w:val="28"/>
        </w:rPr>
        <w:t xml:space="preserve"> </w:t>
      </w:r>
      <w:r w:rsidR="004250CB">
        <w:rPr>
          <w:b/>
          <w:color w:val="000000"/>
          <w:sz w:val="28"/>
          <w:szCs w:val="28"/>
        </w:rPr>
        <w:t xml:space="preserve">Комиссия по </w:t>
      </w:r>
      <w:r w:rsidRPr="009121FA">
        <w:rPr>
          <w:b/>
          <w:color w:val="000000"/>
          <w:sz w:val="28"/>
          <w:szCs w:val="28"/>
        </w:rPr>
        <w:t>вопр</w:t>
      </w:r>
      <w:r w:rsidR="004250CB">
        <w:rPr>
          <w:b/>
          <w:color w:val="000000"/>
          <w:sz w:val="28"/>
          <w:szCs w:val="28"/>
        </w:rPr>
        <w:t xml:space="preserve">осам стажа муниципальной </w:t>
      </w:r>
      <w:r>
        <w:rPr>
          <w:b/>
          <w:color w:val="000000"/>
          <w:sz w:val="28"/>
          <w:szCs w:val="28"/>
        </w:rPr>
        <w:t>службы для</w:t>
      </w:r>
      <w:r w:rsidR="004250CB">
        <w:rPr>
          <w:b/>
          <w:color w:val="000000"/>
          <w:sz w:val="28"/>
          <w:szCs w:val="28"/>
        </w:rPr>
        <w:t xml:space="preserve">  </w:t>
      </w:r>
      <w:r>
        <w:rPr>
          <w:b/>
          <w:color w:val="000000"/>
          <w:sz w:val="28"/>
          <w:szCs w:val="28"/>
        </w:rPr>
        <w:t xml:space="preserve"> </w:t>
      </w:r>
      <w:r w:rsidRPr="009121FA">
        <w:rPr>
          <w:b/>
          <w:color w:val="000000"/>
          <w:sz w:val="28"/>
          <w:szCs w:val="28"/>
        </w:rPr>
        <w:t>назначения государственной пенсии за выслугу лет</w:t>
      </w:r>
    </w:p>
    <w:p w:rsidR="00EB09C4" w:rsidRPr="009121FA" w:rsidRDefault="00EB09C4" w:rsidP="00EB09C4">
      <w:pPr>
        <w:shd w:val="clear" w:color="auto" w:fill="FFFFFF"/>
        <w:spacing w:line="312" w:lineRule="exact"/>
        <w:ind w:left="96" w:right="19" w:firstLine="710"/>
        <w:jc w:val="center"/>
        <w:rPr>
          <w:color w:val="000000"/>
          <w:sz w:val="28"/>
          <w:szCs w:val="28"/>
        </w:rPr>
      </w:pPr>
    </w:p>
    <w:p w:rsidR="007D6415" w:rsidRDefault="007D6415" w:rsidP="007D6415">
      <w:pPr>
        <w:autoSpaceDE w:val="0"/>
        <w:autoSpaceDN w:val="0"/>
        <w:adjustRightInd w:val="0"/>
        <w:ind w:firstLine="540"/>
        <w:jc w:val="both"/>
        <w:rPr>
          <w:sz w:val="28"/>
          <w:szCs w:val="28"/>
        </w:rPr>
      </w:pPr>
      <w:r>
        <w:rPr>
          <w:sz w:val="28"/>
          <w:szCs w:val="28"/>
        </w:rPr>
        <w:t xml:space="preserve">1. В случае если заинтересованное лицо подало заявление или ходатайство, указанные в </w:t>
      </w:r>
      <w:hyperlink r:id="rId29" w:history="1">
        <w:r>
          <w:rPr>
            <w:color w:val="0000FF"/>
            <w:sz w:val="28"/>
            <w:szCs w:val="28"/>
          </w:rPr>
          <w:t>частях 1</w:t>
        </w:r>
      </w:hyperlink>
      <w:r>
        <w:rPr>
          <w:sz w:val="28"/>
          <w:szCs w:val="28"/>
        </w:rPr>
        <w:t xml:space="preserve"> и </w:t>
      </w:r>
      <w:hyperlink r:id="rId30" w:history="1">
        <w:r>
          <w:rPr>
            <w:color w:val="0000FF"/>
            <w:sz w:val="28"/>
            <w:szCs w:val="28"/>
          </w:rPr>
          <w:t>2 статьи 6</w:t>
        </w:r>
      </w:hyperlink>
      <w:r>
        <w:rPr>
          <w:sz w:val="28"/>
          <w:szCs w:val="28"/>
        </w:rPr>
        <w:t xml:space="preserve"> настоящего Положения, документы передаются на рассмотрение комиссии Администрации Гагаринского сельского поселения по исчислению стажа муниципальной службы и установлению государственной пенсии за выслугу лет (далее - Комиссия).</w:t>
      </w:r>
    </w:p>
    <w:p w:rsidR="007D6415" w:rsidRDefault="007D6415" w:rsidP="007D6415">
      <w:pPr>
        <w:autoSpaceDE w:val="0"/>
        <w:autoSpaceDN w:val="0"/>
        <w:adjustRightInd w:val="0"/>
        <w:ind w:firstLine="540"/>
        <w:jc w:val="both"/>
        <w:rPr>
          <w:sz w:val="28"/>
          <w:szCs w:val="28"/>
        </w:rPr>
      </w:pPr>
      <w:r>
        <w:rPr>
          <w:sz w:val="28"/>
          <w:szCs w:val="28"/>
        </w:rPr>
        <w:t xml:space="preserve">2. Комиссия образуется распоряжением Администрации Гагаринского сельского поселения. </w:t>
      </w:r>
    </w:p>
    <w:p w:rsidR="007D6415" w:rsidRDefault="007D6415" w:rsidP="007D6415">
      <w:pPr>
        <w:autoSpaceDE w:val="0"/>
        <w:autoSpaceDN w:val="0"/>
        <w:adjustRightInd w:val="0"/>
        <w:ind w:firstLine="540"/>
        <w:jc w:val="both"/>
        <w:rPr>
          <w:sz w:val="28"/>
          <w:szCs w:val="28"/>
        </w:rPr>
      </w:pPr>
      <w:r>
        <w:rPr>
          <w:sz w:val="28"/>
          <w:szCs w:val="28"/>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7D6415" w:rsidRDefault="007D6415" w:rsidP="007D6415">
      <w:pPr>
        <w:autoSpaceDE w:val="0"/>
        <w:autoSpaceDN w:val="0"/>
        <w:adjustRightInd w:val="0"/>
        <w:ind w:firstLine="540"/>
        <w:jc w:val="both"/>
        <w:rPr>
          <w:sz w:val="28"/>
          <w:szCs w:val="28"/>
        </w:rPr>
      </w:pPr>
      <w:r>
        <w:rPr>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7D6415" w:rsidRDefault="007D6415" w:rsidP="007D6415">
      <w:pPr>
        <w:autoSpaceDE w:val="0"/>
        <w:autoSpaceDN w:val="0"/>
        <w:adjustRightInd w:val="0"/>
        <w:ind w:firstLine="540"/>
        <w:jc w:val="both"/>
        <w:rPr>
          <w:sz w:val="28"/>
          <w:szCs w:val="28"/>
        </w:rPr>
      </w:pPr>
      <w:r>
        <w:rPr>
          <w:sz w:val="28"/>
          <w:szCs w:val="28"/>
        </w:rPr>
        <w:t xml:space="preserve">4. Решение комиссии, принятое по результатам рассмотрения ходатайства заинтересованного лица, указанного в </w:t>
      </w:r>
      <w:hyperlink r:id="rId31" w:history="1">
        <w:r>
          <w:rPr>
            <w:color w:val="0000FF"/>
            <w:sz w:val="28"/>
            <w:szCs w:val="28"/>
          </w:rPr>
          <w:t>части 2 статьи 6</w:t>
        </w:r>
      </w:hyperlink>
      <w:r>
        <w:rPr>
          <w:sz w:val="28"/>
          <w:szCs w:val="28"/>
        </w:rPr>
        <w:t xml:space="preserve"> настоящего Положения, подлежит согласованию с главой Администрации Гагаринского сельского поселения.</w:t>
      </w:r>
    </w:p>
    <w:p w:rsidR="007D6415" w:rsidRDefault="007D6415" w:rsidP="007D6415">
      <w:pPr>
        <w:autoSpaceDE w:val="0"/>
        <w:autoSpaceDN w:val="0"/>
        <w:adjustRightInd w:val="0"/>
        <w:ind w:firstLine="540"/>
        <w:jc w:val="both"/>
        <w:rPr>
          <w:sz w:val="28"/>
          <w:szCs w:val="28"/>
        </w:rPr>
      </w:pPr>
      <w:r>
        <w:rPr>
          <w:sz w:val="28"/>
          <w:szCs w:val="28"/>
        </w:rPr>
        <w:t>В случае если глава Администрации города Администрации гагаринского сельского поселения согласен с решением комиссии, принятым в пользу заинтересованного лица, то сектор экономики и финансов Администрации Гагаринского сельского поселения готовит проект распоряжения Администрации поселения о назначении государственной пенсии за выслугу лет.</w:t>
      </w:r>
    </w:p>
    <w:p w:rsidR="007D6415" w:rsidRDefault="007D6415" w:rsidP="007D6415">
      <w:pPr>
        <w:autoSpaceDE w:val="0"/>
        <w:autoSpaceDN w:val="0"/>
        <w:adjustRightInd w:val="0"/>
        <w:ind w:firstLine="540"/>
        <w:jc w:val="both"/>
        <w:rPr>
          <w:sz w:val="28"/>
          <w:szCs w:val="28"/>
        </w:rPr>
      </w:pPr>
      <w:r>
        <w:rPr>
          <w:sz w:val="28"/>
          <w:szCs w:val="28"/>
        </w:rPr>
        <w:t>5. В случае принятия комиссией решения не в пользу заинтересованного лица сектор экономики и финансов Администрации Гагаринского сельского поселения в течение 10 дней со дня принятия комиссией решения направляет заинтересованному лицу сообщение об этом.</w:t>
      </w:r>
    </w:p>
    <w:p w:rsidR="007D6415" w:rsidRDefault="007D6415" w:rsidP="007D6415">
      <w:pPr>
        <w:autoSpaceDE w:val="0"/>
        <w:autoSpaceDN w:val="0"/>
        <w:adjustRightInd w:val="0"/>
        <w:ind w:firstLine="540"/>
        <w:jc w:val="both"/>
        <w:rPr>
          <w:sz w:val="28"/>
          <w:szCs w:val="28"/>
        </w:rPr>
      </w:pPr>
      <w:r>
        <w:rPr>
          <w:sz w:val="28"/>
          <w:szCs w:val="28"/>
        </w:rPr>
        <w:lastRenderedPageBreak/>
        <w:t>6. На основании распоряжения Администрации Гагаринского сельского поселения о назначении государственной пенсии за выслугу лет сектор экономики и финансов в течение 10 дней со дня его издания направляет заинтересованному лицу соответствующее сообщение.</w:t>
      </w:r>
    </w:p>
    <w:p w:rsidR="007D6415" w:rsidRDefault="007D6415" w:rsidP="007D6415">
      <w:pPr>
        <w:autoSpaceDE w:val="0"/>
        <w:autoSpaceDN w:val="0"/>
        <w:adjustRightInd w:val="0"/>
        <w:ind w:firstLine="540"/>
        <w:jc w:val="both"/>
        <w:rPr>
          <w:sz w:val="28"/>
          <w:szCs w:val="28"/>
        </w:rPr>
      </w:pPr>
      <w:r>
        <w:rPr>
          <w:sz w:val="28"/>
          <w:szCs w:val="28"/>
        </w:rPr>
        <w:t xml:space="preserve">7. </w:t>
      </w:r>
      <w:proofErr w:type="gramStart"/>
      <w:r>
        <w:rPr>
          <w:sz w:val="28"/>
          <w:szCs w:val="28"/>
        </w:rPr>
        <w:t>Вопросы, связанные с назначением и выплатой государственной пенсии за выслугу лет, не урегулированные настоящим Положением, рассматриваются комиссией Администрации Гагаринского сельского поселения по исчислению стажа муниципальной службы и установлению государственной пенсии за выслугу лет и сектором экономики и финансов Администрации Гагаринского сельского поселения, а также в соответствии с установленными федеральным законодательством правилами назначения и выплаты пенсий.</w:t>
      </w:r>
      <w:proofErr w:type="gramEnd"/>
    </w:p>
    <w:p w:rsidR="00EB09C4" w:rsidRDefault="00EB09C4" w:rsidP="00EB09C4">
      <w:pPr>
        <w:shd w:val="clear" w:color="auto" w:fill="FFFFFF"/>
        <w:spacing w:line="312" w:lineRule="exact"/>
        <w:ind w:right="19"/>
        <w:rPr>
          <w:sz w:val="28"/>
          <w:szCs w:val="28"/>
        </w:rPr>
      </w:pPr>
    </w:p>
    <w:p w:rsidR="00430193" w:rsidRDefault="00430193" w:rsidP="00430193">
      <w:pPr>
        <w:pStyle w:val="ConsPlusNormal"/>
        <w:ind w:firstLine="540"/>
        <w:jc w:val="both"/>
        <w:outlineLvl w:val="1"/>
        <w:rPr>
          <w:rFonts w:ascii="Times New Roman" w:hAnsi="Times New Roman" w:cs="Times New Roman"/>
          <w:b/>
          <w:sz w:val="28"/>
          <w:szCs w:val="28"/>
        </w:rPr>
      </w:pPr>
      <w:r w:rsidRPr="00430193">
        <w:rPr>
          <w:rFonts w:ascii="Times New Roman" w:hAnsi="Times New Roman" w:cs="Times New Roman"/>
          <w:b/>
          <w:sz w:val="28"/>
          <w:szCs w:val="28"/>
        </w:rPr>
        <w:t>Статья 8. Порядок выплаты государственной пенсии за выслугу лет</w:t>
      </w:r>
    </w:p>
    <w:p w:rsidR="0073793B" w:rsidRDefault="0073793B" w:rsidP="00430193">
      <w:pPr>
        <w:pStyle w:val="ConsPlusNormal"/>
        <w:ind w:firstLine="540"/>
        <w:jc w:val="both"/>
        <w:outlineLvl w:val="1"/>
        <w:rPr>
          <w:rFonts w:ascii="Times New Roman" w:hAnsi="Times New Roman" w:cs="Times New Roman"/>
          <w:b/>
          <w:sz w:val="28"/>
          <w:szCs w:val="28"/>
        </w:rPr>
      </w:pPr>
    </w:p>
    <w:p w:rsidR="0073793B" w:rsidRPr="00F8225A" w:rsidRDefault="0073793B" w:rsidP="0073793B">
      <w:pPr>
        <w:shd w:val="clear" w:color="auto" w:fill="FFFFFF"/>
        <w:spacing w:line="312" w:lineRule="exact"/>
        <w:jc w:val="both"/>
        <w:rPr>
          <w:color w:val="000000"/>
          <w:sz w:val="28"/>
          <w:szCs w:val="28"/>
        </w:rPr>
      </w:pPr>
      <w:r>
        <w:rPr>
          <w:color w:val="000000"/>
          <w:sz w:val="28"/>
          <w:szCs w:val="28"/>
        </w:rPr>
        <w:t xml:space="preserve">          1</w:t>
      </w:r>
      <w:r w:rsidRPr="00F8225A">
        <w:rPr>
          <w:color w:val="000000"/>
          <w:sz w:val="28"/>
          <w:szCs w:val="28"/>
        </w:rPr>
        <w:t xml:space="preserve">. Государственная пенсия за выслугу лет выплачивается по месту жительства её получателя </w:t>
      </w:r>
      <w:r>
        <w:rPr>
          <w:color w:val="000000"/>
          <w:sz w:val="28"/>
          <w:szCs w:val="28"/>
        </w:rPr>
        <w:t xml:space="preserve">в порядке, определенном Администрацией </w:t>
      </w:r>
      <w:r w:rsidR="005E1BF8">
        <w:rPr>
          <w:color w:val="000000"/>
          <w:sz w:val="28"/>
          <w:szCs w:val="28"/>
        </w:rPr>
        <w:t>Гагаринск</w:t>
      </w:r>
      <w:r>
        <w:rPr>
          <w:color w:val="000000"/>
          <w:sz w:val="28"/>
          <w:szCs w:val="28"/>
        </w:rPr>
        <w:t>ого сельского поселения.</w:t>
      </w:r>
    </w:p>
    <w:p w:rsidR="0073793B" w:rsidRPr="00F8225A" w:rsidRDefault="0073793B" w:rsidP="0073793B">
      <w:pPr>
        <w:shd w:val="clear" w:color="auto" w:fill="FFFFFF"/>
        <w:spacing w:line="312" w:lineRule="exact"/>
        <w:ind w:firstLine="709"/>
        <w:jc w:val="both"/>
        <w:rPr>
          <w:color w:val="000000"/>
          <w:sz w:val="28"/>
          <w:szCs w:val="28"/>
        </w:rPr>
      </w:pPr>
      <w:r w:rsidRPr="00F8225A">
        <w:rPr>
          <w:color w:val="000000"/>
          <w:sz w:val="28"/>
          <w:szCs w:val="28"/>
        </w:rPr>
        <w:t xml:space="preserve">Расходы  по выплате и доставке государственной пенсии за выслугу лет осуществляются за счет средств </w:t>
      </w:r>
      <w:r w:rsidR="008A513E">
        <w:rPr>
          <w:color w:val="000000"/>
          <w:sz w:val="28"/>
          <w:szCs w:val="28"/>
        </w:rPr>
        <w:t>бюджета</w:t>
      </w:r>
      <w:r w:rsidRPr="00F8225A">
        <w:rPr>
          <w:color w:val="000000"/>
          <w:sz w:val="28"/>
          <w:szCs w:val="28"/>
        </w:rPr>
        <w:t xml:space="preserve"> </w:t>
      </w:r>
      <w:r w:rsidR="005E1BF8">
        <w:rPr>
          <w:color w:val="000000"/>
          <w:sz w:val="28"/>
          <w:szCs w:val="28"/>
        </w:rPr>
        <w:t>Гагаринск</w:t>
      </w:r>
      <w:r>
        <w:rPr>
          <w:color w:val="000000"/>
          <w:sz w:val="28"/>
          <w:szCs w:val="28"/>
        </w:rPr>
        <w:t>ого сельского поселения</w:t>
      </w:r>
      <w:r w:rsidRPr="00F8225A">
        <w:rPr>
          <w:color w:val="000000"/>
          <w:sz w:val="28"/>
          <w:szCs w:val="28"/>
        </w:rPr>
        <w:t>.</w:t>
      </w:r>
    </w:p>
    <w:p w:rsidR="0073793B" w:rsidRPr="00F8225A" w:rsidRDefault="0073793B" w:rsidP="0073793B">
      <w:pPr>
        <w:shd w:val="clear" w:color="auto" w:fill="FFFFFF"/>
        <w:spacing w:line="312" w:lineRule="exact"/>
        <w:ind w:firstLine="709"/>
        <w:jc w:val="both"/>
        <w:rPr>
          <w:color w:val="000000"/>
          <w:sz w:val="28"/>
          <w:szCs w:val="28"/>
        </w:rPr>
      </w:pPr>
      <w:r w:rsidRPr="00F8225A">
        <w:rPr>
          <w:color w:val="000000"/>
          <w:sz w:val="28"/>
          <w:szCs w:val="28"/>
        </w:rPr>
        <w:t>Порядок расходования  средств  бюджета</w:t>
      </w:r>
      <w:r w:rsidR="008A513E">
        <w:rPr>
          <w:color w:val="000000"/>
          <w:sz w:val="28"/>
          <w:szCs w:val="28"/>
        </w:rPr>
        <w:t xml:space="preserve"> поселения</w:t>
      </w:r>
      <w:r w:rsidRPr="00F8225A">
        <w:rPr>
          <w:color w:val="000000"/>
          <w:sz w:val="28"/>
          <w:szCs w:val="28"/>
        </w:rPr>
        <w:t xml:space="preserve"> на выплату и доставку государственной пенсии за выслугу лет определяется Администрацией </w:t>
      </w:r>
      <w:r w:rsidR="005E1BF8">
        <w:rPr>
          <w:color w:val="000000"/>
          <w:sz w:val="28"/>
          <w:szCs w:val="28"/>
        </w:rPr>
        <w:t>Гагаринск</w:t>
      </w:r>
      <w:r>
        <w:rPr>
          <w:color w:val="000000"/>
          <w:sz w:val="28"/>
          <w:szCs w:val="28"/>
        </w:rPr>
        <w:t>ого сельского поселения</w:t>
      </w:r>
      <w:r w:rsidRPr="00F8225A">
        <w:rPr>
          <w:color w:val="000000"/>
          <w:sz w:val="28"/>
          <w:szCs w:val="28"/>
        </w:rPr>
        <w:t xml:space="preserve">. </w:t>
      </w:r>
    </w:p>
    <w:p w:rsidR="0073793B" w:rsidRPr="00430193" w:rsidRDefault="0073793B" w:rsidP="00430193">
      <w:pPr>
        <w:pStyle w:val="ConsPlusNormal"/>
        <w:ind w:firstLine="540"/>
        <w:jc w:val="both"/>
        <w:outlineLvl w:val="1"/>
        <w:rPr>
          <w:rFonts w:ascii="Times New Roman" w:hAnsi="Times New Roman" w:cs="Times New Roman"/>
          <w:b/>
          <w:sz w:val="28"/>
          <w:szCs w:val="28"/>
        </w:rPr>
      </w:pPr>
    </w:p>
    <w:p w:rsidR="0073793B" w:rsidRPr="0073793B" w:rsidRDefault="0073793B" w:rsidP="0073793B">
      <w:pPr>
        <w:pStyle w:val="ConsPlusNormal"/>
        <w:ind w:firstLine="540"/>
        <w:jc w:val="both"/>
        <w:outlineLvl w:val="1"/>
        <w:rPr>
          <w:rFonts w:ascii="Times New Roman" w:hAnsi="Times New Roman" w:cs="Times New Roman"/>
          <w:b/>
          <w:sz w:val="28"/>
          <w:szCs w:val="28"/>
        </w:rPr>
      </w:pPr>
      <w:r w:rsidRPr="0073793B">
        <w:rPr>
          <w:rFonts w:ascii="Times New Roman" w:hAnsi="Times New Roman" w:cs="Times New Roman"/>
          <w:b/>
          <w:sz w:val="28"/>
          <w:szCs w:val="28"/>
        </w:rPr>
        <w:t>Статья 9. Порядок перерасчета государственной пенсии за выслугу лет</w:t>
      </w:r>
    </w:p>
    <w:p w:rsidR="00EB09C4" w:rsidRPr="00E731C6" w:rsidRDefault="00EB09C4" w:rsidP="00EB09C4">
      <w:pPr>
        <w:ind w:firstLine="540"/>
        <w:jc w:val="center"/>
        <w:rPr>
          <w:b/>
          <w:sz w:val="28"/>
          <w:szCs w:val="28"/>
        </w:rPr>
      </w:pPr>
    </w:p>
    <w:p w:rsidR="00EB09C4" w:rsidRPr="003265D8" w:rsidRDefault="00EB09C4" w:rsidP="00EB09C4">
      <w:pPr>
        <w:ind w:firstLine="540"/>
        <w:jc w:val="both"/>
        <w:rPr>
          <w:bCs/>
          <w:sz w:val="28"/>
          <w:szCs w:val="28"/>
        </w:rPr>
      </w:pPr>
      <w:r>
        <w:rPr>
          <w:sz w:val="28"/>
          <w:szCs w:val="28"/>
        </w:rPr>
        <w:t xml:space="preserve">1. </w:t>
      </w:r>
      <w:r w:rsidRPr="003265D8">
        <w:rPr>
          <w:bCs/>
          <w:sz w:val="28"/>
          <w:szCs w:val="28"/>
        </w:rPr>
        <w:t xml:space="preserve">Размер государственной пенсии за выслугу лет пересчитывается с соблюдением правил, предусмотренных </w:t>
      </w:r>
      <w:r>
        <w:rPr>
          <w:bCs/>
          <w:sz w:val="28"/>
          <w:szCs w:val="28"/>
        </w:rPr>
        <w:t>стать</w:t>
      </w:r>
      <w:r w:rsidR="005214EF">
        <w:rPr>
          <w:bCs/>
          <w:sz w:val="28"/>
          <w:szCs w:val="28"/>
        </w:rPr>
        <w:t>ями</w:t>
      </w:r>
      <w:r>
        <w:rPr>
          <w:bCs/>
          <w:sz w:val="28"/>
          <w:szCs w:val="28"/>
        </w:rPr>
        <w:t xml:space="preserve"> </w:t>
      </w:r>
      <w:r w:rsidR="005214EF">
        <w:rPr>
          <w:bCs/>
          <w:sz w:val="28"/>
          <w:szCs w:val="28"/>
        </w:rPr>
        <w:t>4-5</w:t>
      </w:r>
      <w:r w:rsidRPr="003265D8">
        <w:rPr>
          <w:bCs/>
          <w:sz w:val="28"/>
          <w:szCs w:val="28"/>
        </w:rPr>
        <w:t xml:space="preserve"> настоящего </w:t>
      </w:r>
      <w:r>
        <w:rPr>
          <w:bCs/>
          <w:sz w:val="28"/>
          <w:szCs w:val="28"/>
        </w:rPr>
        <w:t>Положения</w:t>
      </w:r>
      <w:r w:rsidRPr="003265D8">
        <w:rPr>
          <w:bCs/>
          <w:sz w:val="28"/>
          <w:szCs w:val="28"/>
        </w:rPr>
        <w:t>, а также настоящ</w:t>
      </w:r>
      <w:r>
        <w:rPr>
          <w:bCs/>
          <w:sz w:val="28"/>
          <w:szCs w:val="28"/>
        </w:rPr>
        <w:t>ей статьей</w:t>
      </w:r>
      <w:r w:rsidRPr="003265D8">
        <w:rPr>
          <w:bCs/>
          <w:sz w:val="28"/>
          <w:szCs w:val="28"/>
        </w:rPr>
        <w:t>, в следующих случаях:</w:t>
      </w:r>
    </w:p>
    <w:p w:rsidR="00EB09C4" w:rsidRPr="003265D8" w:rsidRDefault="00EB09C4" w:rsidP="00EB09C4">
      <w:pPr>
        <w:ind w:firstLine="540"/>
        <w:jc w:val="both"/>
        <w:rPr>
          <w:bCs/>
          <w:sz w:val="28"/>
          <w:szCs w:val="28"/>
        </w:rPr>
      </w:pPr>
      <w:r w:rsidRPr="003265D8">
        <w:rPr>
          <w:bCs/>
          <w:sz w:val="28"/>
          <w:szCs w:val="28"/>
        </w:rPr>
        <w:t xml:space="preserve">1) при увеличении в централизованном порядке денежного содержания, учитываемого для определения размера государственной пенсии за выслугу лет, </w:t>
      </w:r>
      <w:proofErr w:type="gramStart"/>
      <w:r w:rsidRPr="003265D8">
        <w:rPr>
          <w:bCs/>
          <w:sz w:val="28"/>
          <w:szCs w:val="28"/>
        </w:rPr>
        <w:t>в</w:t>
      </w:r>
      <w:proofErr w:type="gramEnd"/>
      <w:r w:rsidRPr="003265D8">
        <w:rPr>
          <w:bCs/>
          <w:sz w:val="28"/>
          <w:szCs w:val="28"/>
        </w:rPr>
        <w:t xml:space="preserve"> </w:t>
      </w:r>
      <w:proofErr w:type="gramStart"/>
      <w:r w:rsidR="00415F12" w:rsidRPr="00415F12">
        <w:rPr>
          <w:sz w:val="28"/>
          <w:szCs w:val="28"/>
        </w:rPr>
        <w:t>с</w:t>
      </w:r>
      <w:proofErr w:type="gramEnd"/>
      <w:r w:rsidR="00415F12" w:rsidRPr="00415F12">
        <w:rPr>
          <w:sz w:val="28"/>
          <w:szCs w:val="28"/>
        </w:rPr>
        <w:t xml:space="preserve"> изменением размера указанного денежного содержания либо его состава</w:t>
      </w:r>
      <w:r w:rsidRPr="003265D8">
        <w:rPr>
          <w:bCs/>
          <w:sz w:val="28"/>
          <w:szCs w:val="28"/>
        </w:rPr>
        <w:t>;</w:t>
      </w:r>
    </w:p>
    <w:p w:rsidR="00EB09C4" w:rsidRPr="003265D8" w:rsidRDefault="00EB09C4" w:rsidP="00EB09C4">
      <w:pPr>
        <w:ind w:firstLine="540"/>
        <w:jc w:val="both"/>
        <w:rPr>
          <w:bCs/>
          <w:sz w:val="28"/>
          <w:szCs w:val="28"/>
        </w:rPr>
      </w:pPr>
      <w:r w:rsidRPr="003265D8">
        <w:rPr>
          <w:bCs/>
          <w:sz w:val="28"/>
          <w:szCs w:val="28"/>
        </w:rPr>
        <w:t>2) при увеличении или уменьшении размера пенсии</w:t>
      </w:r>
      <w:proofErr w:type="gramStart"/>
      <w:r w:rsidRPr="003265D8">
        <w:rPr>
          <w:bCs/>
          <w:sz w:val="28"/>
          <w:szCs w:val="28"/>
        </w:rPr>
        <w:t xml:space="preserve"> </w:t>
      </w:r>
      <w:r w:rsidR="004B16E7">
        <w:rPr>
          <w:bCs/>
          <w:sz w:val="28"/>
          <w:szCs w:val="28"/>
        </w:rPr>
        <w:t>,</w:t>
      </w:r>
      <w:proofErr w:type="gramEnd"/>
      <w:r w:rsidRPr="003265D8">
        <w:rPr>
          <w:bCs/>
          <w:sz w:val="28"/>
          <w:szCs w:val="28"/>
        </w:rPr>
        <w:t xml:space="preserve"> к которой назначена государственная пенсия за выслугу лет.</w:t>
      </w:r>
    </w:p>
    <w:p w:rsidR="00EB09C4" w:rsidRPr="003265D8" w:rsidRDefault="001C15E6" w:rsidP="001C15E6">
      <w:pPr>
        <w:jc w:val="both"/>
        <w:rPr>
          <w:bCs/>
          <w:sz w:val="28"/>
          <w:szCs w:val="28"/>
        </w:rPr>
      </w:pPr>
      <w:r w:rsidRPr="004250CB">
        <w:rPr>
          <w:bCs/>
          <w:color w:val="FF0000"/>
          <w:sz w:val="28"/>
          <w:szCs w:val="28"/>
        </w:rPr>
        <w:t xml:space="preserve">         </w:t>
      </w:r>
      <w:r w:rsidRPr="004250CB">
        <w:rPr>
          <w:bCs/>
          <w:sz w:val="28"/>
          <w:szCs w:val="28"/>
        </w:rPr>
        <w:t xml:space="preserve">2. </w:t>
      </w:r>
      <w:proofErr w:type="gramStart"/>
      <w:r w:rsidR="00EB09C4" w:rsidRPr="004250CB">
        <w:rPr>
          <w:bCs/>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w:t>
      </w:r>
      <w:r w:rsidR="00EB09C4" w:rsidRPr="003265D8">
        <w:rPr>
          <w:bCs/>
          <w:sz w:val="28"/>
          <w:szCs w:val="28"/>
        </w:rPr>
        <w:t xml:space="preserve">, а после изменения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00EB09C4" w:rsidRPr="003265D8">
        <w:rPr>
          <w:bCs/>
          <w:sz w:val="28"/>
          <w:szCs w:val="28"/>
        </w:rPr>
        <w:t xml:space="preserve"> размеру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в </w:t>
      </w:r>
      <w:proofErr w:type="gramStart"/>
      <w:r w:rsidR="00EB09C4" w:rsidRPr="003265D8">
        <w:rPr>
          <w:bCs/>
          <w:sz w:val="28"/>
          <w:szCs w:val="28"/>
        </w:rPr>
        <w:t>каком</w:t>
      </w:r>
      <w:proofErr w:type="gramEnd"/>
      <w:r w:rsidR="00EB09C4" w:rsidRPr="003265D8">
        <w:rPr>
          <w:bCs/>
          <w:sz w:val="28"/>
          <w:szCs w:val="28"/>
        </w:rPr>
        <w:t xml:space="preserve"> должностной оклад относился к минимальному размеру должностного оклада по соответствующей </w:t>
      </w:r>
      <w:r w:rsidR="00EB09C4">
        <w:rPr>
          <w:bCs/>
          <w:sz w:val="28"/>
          <w:szCs w:val="28"/>
        </w:rPr>
        <w:t>муниципальной</w:t>
      </w:r>
      <w:r w:rsidR="00EB09C4" w:rsidRPr="003265D8">
        <w:rPr>
          <w:bCs/>
          <w:sz w:val="28"/>
          <w:szCs w:val="28"/>
        </w:rPr>
        <w:t xml:space="preserve"> должности, должности </w:t>
      </w:r>
      <w:r w:rsidR="00EB09C4">
        <w:rPr>
          <w:bCs/>
          <w:sz w:val="28"/>
          <w:szCs w:val="28"/>
        </w:rPr>
        <w:t>муниципальной</w:t>
      </w:r>
      <w:r w:rsidR="00EB09C4" w:rsidRPr="003265D8">
        <w:rPr>
          <w:bCs/>
          <w:sz w:val="28"/>
          <w:szCs w:val="28"/>
        </w:rPr>
        <w:t xml:space="preserve"> службы на день определения размера государственной пенсии за выслугу лет.</w:t>
      </w:r>
    </w:p>
    <w:p w:rsidR="00EB09C4" w:rsidRPr="003265D8" w:rsidRDefault="00EB09C4" w:rsidP="00EB09C4">
      <w:pPr>
        <w:ind w:firstLine="540"/>
        <w:jc w:val="both"/>
        <w:rPr>
          <w:bCs/>
          <w:sz w:val="28"/>
          <w:szCs w:val="28"/>
        </w:rPr>
      </w:pPr>
      <w:proofErr w:type="gramStart"/>
      <w:r w:rsidRPr="003265D8">
        <w:rPr>
          <w:bCs/>
          <w:sz w:val="28"/>
          <w:szCs w:val="28"/>
        </w:rPr>
        <w:lastRenderedPageBreak/>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w:t>
      </w:r>
      <w:r>
        <w:rPr>
          <w:bCs/>
          <w:sz w:val="28"/>
          <w:szCs w:val="28"/>
        </w:rPr>
        <w:t xml:space="preserve">муниципальной </w:t>
      </w:r>
      <w:r w:rsidRPr="003265D8">
        <w:rPr>
          <w:bCs/>
          <w:sz w:val="28"/>
          <w:szCs w:val="28"/>
        </w:rPr>
        <w:t xml:space="preserve">должности, должности </w:t>
      </w:r>
      <w:r>
        <w:rPr>
          <w:bCs/>
          <w:sz w:val="28"/>
          <w:szCs w:val="28"/>
        </w:rPr>
        <w:t>муниципальной</w:t>
      </w:r>
      <w:r w:rsidRPr="003265D8">
        <w:rPr>
          <w:bCs/>
          <w:sz w:val="28"/>
          <w:szCs w:val="28"/>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w:t>
      </w:r>
      <w:r>
        <w:rPr>
          <w:bCs/>
          <w:sz w:val="28"/>
          <w:szCs w:val="28"/>
        </w:rPr>
        <w:t xml:space="preserve">муниципальной </w:t>
      </w:r>
      <w:r w:rsidRPr="003265D8">
        <w:rPr>
          <w:bCs/>
          <w:sz w:val="28"/>
          <w:szCs w:val="28"/>
        </w:rPr>
        <w:t>должности, должности</w:t>
      </w:r>
      <w:proofErr w:type="gramEnd"/>
      <w:r w:rsidRPr="003265D8">
        <w:rPr>
          <w:bCs/>
          <w:sz w:val="28"/>
          <w:szCs w:val="28"/>
        </w:rPr>
        <w:t xml:space="preserve"> </w:t>
      </w:r>
      <w:r>
        <w:rPr>
          <w:bCs/>
          <w:sz w:val="28"/>
          <w:szCs w:val="28"/>
        </w:rPr>
        <w:t xml:space="preserve">муниципальной </w:t>
      </w:r>
      <w:r w:rsidRPr="003265D8">
        <w:rPr>
          <w:bCs/>
          <w:sz w:val="28"/>
          <w:szCs w:val="28"/>
        </w:rPr>
        <w:t xml:space="preserve"> службы.</w:t>
      </w:r>
    </w:p>
    <w:p w:rsidR="00EB09C4" w:rsidRDefault="00EB09C4" w:rsidP="00EB09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proofErr w:type="gramEnd"/>
      <w:r w:rsidRPr="003265D8">
        <w:rPr>
          <w:bCs/>
          <w:sz w:val="28"/>
          <w:szCs w:val="28"/>
        </w:rPr>
        <w:t xml:space="preserve"> службы.</w:t>
      </w:r>
    </w:p>
    <w:p w:rsidR="00EB09C4" w:rsidRPr="003265D8" w:rsidRDefault="00EB09C4" w:rsidP="00EB09C4">
      <w:pPr>
        <w:ind w:firstLine="540"/>
        <w:jc w:val="both"/>
        <w:rPr>
          <w:bCs/>
          <w:sz w:val="28"/>
          <w:szCs w:val="28"/>
        </w:rPr>
      </w:pPr>
      <w:r>
        <w:rPr>
          <w:bCs/>
          <w:sz w:val="28"/>
          <w:szCs w:val="28"/>
        </w:rPr>
        <w:t>3</w:t>
      </w:r>
      <w:r w:rsidRPr="003265D8">
        <w:rPr>
          <w:bCs/>
          <w:sz w:val="28"/>
          <w:szCs w:val="28"/>
        </w:rPr>
        <w:t>. Если размер государственной пенсии за выслугу лет определялся исходя из надбавки к должностному окладу или иной выплаты,</w:t>
      </w:r>
      <w:r w:rsidR="001C15E6" w:rsidRPr="001C15E6">
        <w:t xml:space="preserve"> </w:t>
      </w:r>
      <w:r w:rsidR="001C15E6" w:rsidRPr="001C15E6">
        <w:rPr>
          <w:sz w:val="28"/>
          <w:szCs w:val="28"/>
        </w:rPr>
        <w:t>включаемой в состав денежного содержания для определения размера государственной пенсии за выслугу лет (далее - иная выплата)</w:t>
      </w:r>
      <w:proofErr w:type="gramStart"/>
      <w:r w:rsidR="001C15E6">
        <w:rPr>
          <w:sz w:val="28"/>
          <w:szCs w:val="28"/>
        </w:rPr>
        <w:t>,</w:t>
      </w:r>
      <w:r w:rsidRPr="003265D8">
        <w:rPr>
          <w:bCs/>
          <w:sz w:val="28"/>
          <w:szCs w:val="28"/>
        </w:rPr>
        <w:t>д</w:t>
      </w:r>
      <w:proofErr w:type="gramEnd"/>
      <w:r w:rsidRPr="003265D8">
        <w:rPr>
          <w:bCs/>
          <w:sz w:val="28"/>
          <w:szCs w:val="28"/>
        </w:rPr>
        <w:t xml:space="preserve">ля которой были предусмотрены минимальный и максимальный размеры, а после изменения размера денежного содержания по соответствующей </w:t>
      </w:r>
      <w:r>
        <w:rPr>
          <w:bCs/>
          <w:sz w:val="28"/>
          <w:szCs w:val="28"/>
        </w:rPr>
        <w:t xml:space="preserve">муниципальной </w:t>
      </w:r>
      <w:r w:rsidRPr="003265D8">
        <w:rPr>
          <w:bCs/>
          <w:sz w:val="28"/>
          <w:szCs w:val="28"/>
        </w:rPr>
        <w:t xml:space="preserve">должности, должности </w:t>
      </w:r>
      <w:r>
        <w:rPr>
          <w:bCs/>
          <w:sz w:val="28"/>
          <w:szCs w:val="28"/>
        </w:rPr>
        <w:t>муниципальной</w:t>
      </w:r>
      <w:r w:rsidRPr="003265D8">
        <w:rPr>
          <w:bCs/>
          <w:sz w:val="28"/>
          <w:szCs w:val="28"/>
        </w:rPr>
        <w:t xml:space="preserve"> службы минимальный и (или) максимальный размеры надбавки </w:t>
      </w:r>
      <w:proofErr w:type="gramStart"/>
      <w:r w:rsidRPr="003265D8">
        <w:rPr>
          <w:bCs/>
          <w:sz w:val="28"/>
          <w:szCs w:val="28"/>
        </w:rPr>
        <w:t xml:space="preserve">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в каком данная надбавка или иная выплата относилась к минимальному размеру надбавки или иной выплаты по соответствующей </w:t>
      </w:r>
      <w:r>
        <w:rPr>
          <w:bCs/>
          <w:sz w:val="28"/>
          <w:szCs w:val="28"/>
        </w:rPr>
        <w:t>муниципальной</w:t>
      </w:r>
      <w:r w:rsidRPr="003265D8">
        <w:rPr>
          <w:bCs/>
          <w:sz w:val="28"/>
          <w:szCs w:val="28"/>
        </w:rPr>
        <w:t xml:space="preserve"> должности</w:t>
      </w:r>
      <w:proofErr w:type="gramEnd"/>
      <w:r w:rsidRPr="003265D8">
        <w:rPr>
          <w:bCs/>
          <w:sz w:val="28"/>
          <w:szCs w:val="28"/>
        </w:rPr>
        <w:t xml:space="preserve">, должности </w:t>
      </w:r>
      <w:r>
        <w:rPr>
          <w:bCs/>
          <w:sz w:val="28"/>
          <w:szCs w:val="28"/>
        </w:rPr>
        <w:t>муниципальной</w:t>
      </w:r>
      <w:r w:rsidRPr="003265D8">
        <w:rPr>
          <w:bCs/>
          <w:sz w:val="28"/>
          <w:szCs w:val="28"/>
        </w:rPr>
        <w:t xml:space="preserve"> службы на день определения размера государственной пенсии за выслугу лет.</w:t>
      </w:r>
    </w:p>
    <w:p w:rsidR="00EB09C4" w:rsidRDefault="00EB09C4" w:rsidP="00222F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надбавки к должностному окладу или иной выплаты, </w:t>
      </w:r>
      <w:r w:rsidRPr="004A1E06">
        <w:rPr>
          <w:bCs/>
          <w:sz w:val="28"/>
          <w:szCs w:val="28"/>
        </w:rPr>
        <w:t>для</w:t>
      </w:r>
      <w:r w:rsidR="004A1E06">
        <w:rPr>
          <w:bCs/>
          <w:sz w:val="28"/>
          <w:szCs w:val="28"/>
        </w:rPr>
        <w:t xml:space="preserve"> которой</w:t>
      </w:r>
      <w:r w:rsidRPr="004A1E06">
        <w:rPr>
          <w:bCs/>
          <w:sz w:val="28"/>
          <w:szCs w:val="28"/>
        </w:rPr>
        <w:t xml:space="preserve"> </w:t>
      </w:r>
      <w:r w:rsidR="004A1E06" w:rsidRPr="004A1E06">
        <w:rPr>
          <w:sz w:val="28"/>
          <w:szCs w:val="28"/>
        </w:rPr>
        <w:t xml:space="preserve">был предусмотрен </w:t>
      </w:r>
      <w:r w:rsidR="000727AF">
        <w:rPr>
          <w:sz w:val="28"/>
          <w:szCs w:val="28"/>
        </w:rPr>
        <w:t>единый размер</w:t>
      </w:r>
      <w:r w:rsidRPr="003265D8">
        <w:rPr>
          <w:bCs/>
          <w:sz w:val="28"/>
          <w:szCs w:val="28"/>
        </w:rPr>
        <w:t xml:space="preserve">, а после изменения размера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минимальный и максимальный размеры, то при перерасчете </w:t>
      </w:r>
      <w:r>
        <w:rPr>
          <w:bCs/>
          <w:sz w:val="28"/>
          <w:szCs w:val="28"/>
        </w:rPr>
        <w:t xml:space="preserve">  </w:t>
      </w:r>
      <w:r w:rsidRPr="003265D8">
        <w:rPr>
          <w:bCs/>
          <w:sz w:val="28"/>
          <w:szCs w:val="28"/>
        </w:rPr>
        <w:t xml:space="preserve">размера </w:t>
      </w:r>
      <w:r>
        <w:rPr>
          <w:bCs/>
          <w:sz w:val="28"/>
          <w:szCs w:val="28"/>
        </w:rPr>
        <w:t xml:space="preserve">  </w:t>
      </w:r>
      <w:r w:rsidRPr="003265D8">
        <w:rPr>
          <w:bCs/>
          <w:sz w:val="28"/>
          <w:szCs w:val="28"/>
        </w:rPr>
        <w:t>государственной пенсии за выслугу лет размер надбавки или иной выплаты определяется как средняя величина данной надбавки</w:t>
      </w:r>
      <w:proofErr w:type="gramEnd"/>
      <w:r w:rsidRPr="003265D8">
        <w:rPr>
          <w:bCs/>
          <w:sz w:val="28"/>
          <w:szCs w:val="28"/>
        </w:rPr>
        <w:t xml:space="preserve">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 xml:space="preserve">муниципальной </w:t>
      </w:r>
      <w:r w:rsidRPr="003265D8">
        <w:rPr>
          <w:bCs/>
          <w:sz w:val="28"/>
          <w:szCs w:val="28"/>
        </w:rPr>
        <w:t xml:space="preserve"> службы.</w:t>
      </w:r>
    </w:p>
    <w:p w:rsidR="00EB09C4" w:rsidRPr="003265D8" w:rsidRDefault="00EB09C4" w:rsidP="00EB09C4">
      <w:pPr>
        <w:ind w:firstLine="540"/>
        <w:jc w:val="both"/>
        <w:rPr>
          <w:bCs/>
          <w:sz w:val="28"/>
          <w:szCs w:val="28"/>
        </w:rPr>
      </w:pPr>
      <w:proofErr w:type="gramStart"/>
      <w:r w:rsidRPr="003265D8">
        <w:rPr>
          <w:bCs/>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 единый размер, то при перерасчете размера государственной пенсии за выслугу лет размер надбавки </w:t>
      </w:r>
      <w:r w:rsidRPr="003265D8">
        <w:rPr>
          <w:bCs/>
          <w:sz w:val="28"/>
          <w:szCs w:val="28"/>
        </w:rPr>
        <w:lastRenderedPageBreak/>
        <w:t>или иной выплаты определяется как вновь установленный размер данной</w:t>
      </w:r>
      <w:proofErr w:type="gramEnd"/>
      <w:r w:rsidRPr="003265D8">
        <w:rPr>
          <w:bCs/>
          <w:sz w:val="28"/>
          <w:szCs w:val="28"/>
        </w:rPr>
        <w:t xml:space="preserve"> надбавки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w:t>
      </w:r>
    </w:p>
    <w:p w:rsidR="00EB09C4" w:rsidRPr="003265D8" w:rsidRDefault="00EB09C4" w:rsidP="00EB09C4">
      <w:pPr>
        <w:ind w:firstLine="540"/>
        <w:jc w:val="both"/>
        <w:rPr>
          <w:bCs/>
          <w:sz w:val="28"/>
          <w:szCs w:val="28"/>
        </w:rPr>
      </w:pPr>
      <w:r>
        <w:rPr>
          <w:bCs/>
          <w:sz w:val="28"/>
          <w:szCs w:val="28"/>
        </w:rPr>
        <w:t>4</w:t>
      </w:r>
      <w:r w:rsidRPr="003265D8">
        <w:rPr>
          <w:bCs/>
          <w:sz w:val="28"/>
          <w:szCs w:val="28"/>
        </w:rPr>
        <w:t xml:space="preserve">. </w:t>
      </w:r>
      <w:proofErr w:type="gramStart"/>
      <w:r w:rsidRPr="003265D8">
        <w:rPr>
          <w:bCs/>
          <w:sz w:val="28"/>
          <w:szCs w:val="28"/>
        </w:rPr>
        <w:t xml:space="preserve">Если после определения размера государственной пенсии за выслугу лет состав денежного содержания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w:t>
      </w:r>
      <w:r>
        <w:rPr>
          <w:bCs/>
          <w:sz w:val="28"/>
          <w:szCs w:val="28"/>
        </w:rPr>
        <w:t>муниципальной</w:t>
      </w:r>
      <w:proofErr w:type="gramEnd"/>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w:t>
      </w:r>
    </w:p>
    <w:p w:rsidR="00EB09C4" w:rsidRDefault="00EB09C4" w:rsidP="00EB09C4">
      <w:pPr>
        <w:ind w:firstLine="540"/>
        <w:jc w:val="both"/>
        <w:rPr>
          <w:bCs/>
          <w:sz w:val="28"/>
          <w:szCs w:val="28"/>
        </w:rPr>
      </w:pPr>
      <w:r>
        <w:rPr>
          <w:bCs/>
          <w:sz w:val="28"/>
          <w:szCs w:val="28"/>
        </w:rPr>
        <w:t>5</w:t>
      </w:r>
      <w:r w:rsidRPr="003265D8">
        <w:rPr>
          <w:bCs/>
          <w:sz w:val="28"/>
          <w:szCs w:val="28"/>
        </w:rPr>
        <w:t xml:space="preserve">. Если в штатном расписании органа </w:t>
      </w:r>
      <w:r w:rsidR="009D6348">
        <w:rPr>
          <w:bCs/>
          <w:sz w:val="28"/>
          <w:szCs w:val="28"/>
        </w:rPr>
        <w:t xml:space="preserve">местного самоуправления </w:t>
      </w:r>
      <w:r w:rsidRPr="003265D8">
        <w:rPr>
          <w:bCs/>
          <w:sz w:val="28"/>
          <w:szCs w:val="28"/>
        </w:rPr>
        <w:t xml:space="preserve">на день изменения в централизованном порядке денежного содержания отсутствует ранее замещавшаяся </w:t>
      </w:r>
      <w:r>
        <w:rPr>
          <w:bCs/>
          <w:sz w:val="28"/>
          <w:szCs w:val="28"/>
        </w:rPr>
        <w:t xml:space="preserve">муниципальная </w:t>
      </w:r>
      <w:r w:rsidRPr="003265D8">
        <w:rPr>
          <w:bCs/>
          <w:sz w:val="28"/>
          <w:szCs w:val="28"/>
        </w:rPr>
        <w:t xml:space="preserve">должность, должность </w:t>
      </w:r>
      <w:r>
        <w:rPr>
          <w:bCs/>
          <w:sz w:val="28"/>
          <w:szCs w:val="28"/>
        </w:rPr>
        <w:t xml:space="preserve">муниципальной </w:t>
      </w:r>
      <w:r w:rsidRPr="003265D8">
        <w:rPr>
          <w:bCs/>
          <w:sz w:val="28"/>
          <w:szCs w:val="28"/>
        </w:rPr>
        <w:t xml:space="preserve"> службы, то размер государственной пенсии за выслугу лет пересчитывается исходя из денежного содержания по аналогичной </w:t>
      </w:r>
      <w:r>
        <w:rPr>
          <w:bCs/>
          <w:sz w:val="28"/>
          <w:szCs w:val="28"/>
        </w:rPr>
        <w:t>муниципальной</w:t>
      </w:r>
      <w:r w:rsidRPr="003265D8">
        <w:rPr>
          <w:bCs/>
          <w:sz w:val="28"/>
          <w:szCs w:val="28"/>
        </w:rPr>
        <w:t xml:space="preserve"> должности, должности </w:t>
      </w:r>
      <w:r>
        <w:rPr>
          <w:bCs/>
          <w:sz w:val="28"/>
          <w:szCs w:val="28"/>
        </w:rPr>
        <w:t>муниципальной</w:t>
      </w:r>
      <w:r w:rsidRPr="003265D8">
        <w:rPr>
          <w:bCs/>
          <w:sz w:val="28"/>
          <w:szCs w:val="28"/>
        </w:rPr>
        <w:t xml:space="preserve"> службы, определяемой руководителем соответствующего </w:t>
      </w:r>
      <w:r>
        <w:rPr>
          <w:bCs/>
          <w:sz w:val="28"/>
          <w:szCs w:val="28"/>
        </w:rPr>
        <w:t xml:space="preserve"> </w:t>
      </w:r>
      <w:r w:rsidRPr="003265D8">
        <w:rPr>
          <w:bCs/>
          <w:sz w:val="28"/>
          <w:szCs w:val="28"/>
        </w:rPr>
        <w:t>органа.</w:t>
      </w:r>
    </w:p>
    <w:p w:rsidR="002C590E" w:rsidRPr="002C590E" w:rsidRDefault="002C590E" w:rsidP="002C590E">
      <w:pPr>
        <w:autoSpaceDE w:val="0"/>
        <w:autoSpaceDN w:val="0"/>
        <w:adjustRightInd w:val="0"/>
        <w:ind w:firstLine="540"/>
        <w:jc w:val="both"/>
        <w:rPr>
          <w:sz w:val="28"/>
          <w:szCs w:val="28"/>
        </w:rPr>
      </w:pPr>
      <w:proofErr w:type="gramStart"/>
      <w:r w:rsidRPr="004B16E7">
        <w:rPr>
          <w:sz w:val="28"/>
          <w:szCs w:val="28"/>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EB09C4" w:rsidRPr="00473C9D" w:rsidRDefault="00EB09C4" w:rsidP="00EB09C4">
      <w:pPr>
        <w:ind w:firstLine="540"/>
        <w:jc w:val="both"/>
        <w:rPr>
          <w:bCs/>
          <w:sz w:val="28"/>
          <w:szCs w:val="28"/>
        </w:rPr>
      </w:pPr>
      <w:r>
        <w:rPr>
          <w:bCs/>
          <w:sz w:val="28"/>
          <w:szCs w:val="28"/>
        </w:rPr>
        <w:t>6</w:t>
      </w:r>
      <w:r w:rsidRPr="00473C9D">
        <w:rPr>
          <w:bCs/>
          <w:sz w:val="28"/>
          <w:szCs w:val="28"/>
        </w:rPr>
        <w:t>. Перерасчет государственной пенсии за выслугу лет производится:</w:t>
      </w:r>
    </w:p>
    <w:p w:rsidR="00EB09C4" w:rsidRDefault="00EB09C4" w:rsidP="00EB09C4">
      <w:pPr>
        <w:ind w:firstLine="540"/>
        <w:jc w:val="both"/>
        <w:rPr>
          <w:bCs/>
          <w:sz w:val="28"/>
          <w:szCs w:val="28"/>
        </w:rPr>
      </w:pPr>
      <w:r w:rsidRPr="00473C9D">
        <w:rPr>
          <w:bCs/>
          <w:sz w:val="28"/>
          <w:szCs w:val="28"/>
        </w:rPr>
        <w:t xml:space="preserve">1) при увеличении денежного содержания - с первого числа месяца, в котором произошло изменение денежного содержания по соответствующей </w:t>
      </w:r>
      <w:r>
        <w:rPr>
          <w:bCs/>
          <w:sz w:val="28"/>
          <w:szCs w:val="28"/>
        </w:rPr>
        <w:t xml:space="preserve">муниципальной </w:t>
      </w:r>
      <w:r w:rsidRPr="00473C9D">
        <w:rPr>
          <w:bCs/>
          <w:sz w:val="28"/>
          <w:szCs w:val="28"/>
        </w:rPr>
        <w:t xml:space="preserve">должности, должности </w:t>
      </w:r>
      <w:r>
        <w:rPr>
          <w:bCs/>
          <w:sz w:val="28"/>
          <w:szCs w:val="28"/>
        </w:rPr>
        <w:t xml:space="preserve">муниципальной службы. Обязанность своевременного отслеживания и предоставления сведений об  увеличении денежного содержания в целях перерасчета государственной пенсии за выслугу лет возлагается на </w:t>
      </w:r>
      <w:r w:rsidR="00222FC4">
        <w:rPr>
          <w:sz w:val="28"/>
          <w:szCs w:val="28"/>
        </w:rPr>
        <w:t>сектор экономики и финансов</w:t>
      </w:r>
      <w:r w:rsidR="00222FC4" w:rsidRPr="009121FA">
        <w:rPr>
          <w:sz w:val="28"/>
          <w:szCs w:val="28"/>
        </w:rPr>
        <w:t xml:space="preserve"> Администрации </w:t>
      </w:r>
      <w:r w:rsidR="005E1BF8">
        <w:rPr>
          <w:color w:val="000000"/>
          <w:sz w:val="28"/>
          <w:szCs w:val="28"/>
        </w:rPr>
        <w:t>Гагаринск</w:t>
      </w:r>
      <w:r w:rsidR="003540AD">
        <w:rPr>
          <w:color w:val="000000"/>
          <w:sz w:val="28"/>
          <w:szCs w:val="28"/>
        </w:rPr>
        <w:t>ого</w:t>
      </w:r>
      <w:r w:rsidR="00222FC4">
        <w:rPr>
          <w:color w:val="000000"/>
          <w:sz w:val="28"/>
          <w:szCs w:val="28"/>
        </w:rPr>
        <w:t xml:space="preserve"> сельского поселения</w:t>
      </w:r>
      <w:r>
        <w:rPr>
          <w:bCs/>
          <w:sz w:val="28"/>
          <w:szCs w:val="28"/>
        </w:rPr>
        <w:t>.</w:t>
      </w:r>
    </w:p>
    <w:p w:rsidR="00EB09C4" w:rsidRPr="00FC162E" w:rsidRDefault="00EB09C4" w:rsidP="00FC162E">
      <w:pPr>
        <w:autoSpaceDE w:val="0"/>
        <w:autoSpaceDN w:val="0"/>
        <w:adjustRightInd w:val="0"/>
        <w:ind w:firstLine="540"/>
        <w:jc w:val="both"/>
        <w:rPr>
          <w:sz w:val="28"/>
          <w:szCs w:val="28"/>
        </w:rPr>
      </w:pPr>
      <w:r w:rsidRPr="00473C9D">
        <w:rPr>
          <w:bCs/>
          <w:sz w:val="28"/>
          <w:szCs w:val="28"/>
        </w:rPr>
        <w:t xml:space="preserve">2) при увеличении или уменьшении размера пенсии </w:t>
      </w:r>
      <w:r w:rsidRPr="004B16E7">
        <w:rPr>
          <w:bCs/>
          <w:sz w:val="28"/>
          <w:szCs w:val="28"/>
        </w:rPr>
        <w:t>(</w:t>
      </w:r>
      <w:r w:rsidR="00E6596C" w:rsidRPr="004B16E7">
        <w:rPr>
          <w:sz w:val="28"/>
          <w:szCs w:val="28"/>
        </w:rPr>
        <w:t>к которой назначена государственная пенсия за выслугу лет</w:t>
      </w:r>
      <w:proofErr w:type="gramStart"/>
      <w:r w:rsidR="00E6596C" w:rsidRPr="004B16E7">
        <w:rPr>
          <w:sz w:val="28"/>
          <w:szCs w:val="28"/>
        </w:rPr>
        <w:t>,)</w:t>
      </w:r>
      <w:r w:rsidR="00FC162E">
        <w:rPr>
          <w:sz w:val="28"/>
          <w:szCs w:val="28"/>
        </w:rPr>
        <w:t xml:space="preserve"> </w:t>
      </w:r>
      <w:proofErr w:type="gramEnd"/>
      <w:r w:rsidRPr="00473C9D">
        <w:rPr>
          <w:bCs/>
          <w:sz w:val="28"/>
          <w:szCs w:val="28"/>
        </w:rPr>
        <w:t>с первого числа месяца, в котором произошло соответствующее изменение.</w:t>
      </w:r>
      <w:r>
        <w:rPr>
          <w:bCs/>
          <w:sz w:val="28"/>
          <w:szCs w:val="28"/>
        </w:rPr>
        <w:t xml:space="preserve"> Обязанность своевременного предоставления сведений об увеличении или уменьшении размера пенсии (части трудовой пенсии) возлагается на заинтересованное лицо. </w:t>
      </w:r>
    </w:p>
    <w:p w:rsidR="00EB09C4" w:rsidRDefault="00EB09C4" w:rsidP="00EB09C4">
      <w:pPr>
        <w:ind w:firstLine="540"/>
        <w:jc w:val="both"/>
        <w:rPr>
          <w:bCs/>
          <w:sz w:val="28"/>
          <w:szCs w:val="28"/>
        </w:rPr>
      </w:pPr>
    </w:p>
    <w:p w:rsidR="00EB09C4" w:rsidRPr="004A034D" w:rsidRDefault="00EB09C4" w:rsidP="00EB09C4">
      <w:pPr>
        <w:ind w:firstLine="540"/>
        <w:jc w:val="center"/>
        <w:rPr>
          <w:b/>
          <w:bCs/>
          <w:sz w:val="28"/>
          <w:szCs w:val="28"/>
        </w:rPr>
      </w:pPr>
      <w:r w:rsidRPr="001D1971">
        <w:rPr>
          <w:b/>
          <w:bCs/>
          <w:sz w:val="28"/>
          <w:szCs w:val="28"/>
        </w:rPr>
        <w:t xml:space="preserve">Статья </w:t>
      </w:r>
      <w:r w:rsidR="001D1971" w:rsidRPr="001D1971">
        <w:rPr>
          <w:b/>
          <w:bCs/>
          <w:sz w:val="28"/>
          <w:szCs w:val="28"/>
        </w:rPr>
        <w:t>10</w:t>
      </w:r>
      <w:r w:rsidRPr="001D1971">
        <w:rPr>
          <w:b/>
          <w:bCs/>
          <w:sz w:val="28"/>
          <w:szCs w:val="28"/>
        </w:rPr>
        <w:t>.</w:t>
      </w:r>
      <w:r w:rsidRPr="004A034D">
        <w:rPr>
          <w:b/>
          <w:bCs/>
          <w:sz w:val="28"/>
          <w:szCs w:val="28"/>
        </w:rPr>
        <w:t xml:space="preserve"> Приостановление, прекращение и возобновление </w:t>
      </w:r>
    </w:p>
    <w:p w:rsidR="00EB09C4" w:rsidRPr="004A034D" w:rsidRDefault="00EB09C4" w:rsidP="00EB09C4">
      <w:pPr>
        <w:ind w:firstLine="540"/>
        <w:jc w:val="center"/>
        <w:rPr>
          <w:b/>
          <w:bCs/>
          <w:sz w:val="28"/>
          <w:szCs w:val="28"/>
        </w:rPr>
      </w:pPr>
      <w:r w:rsidRPr="004A034D">
        <w:rPr>
          <w:b/>
          <w:bCs/>
          <w:sz w:val="28"/>
          <w:szCs w:val="28"/>
        </w:rPr>
        <w:t xml:space="preserve">            </w:t>
      </w:r>
      <w:r>
        <w:rPr>
          <w:b/>
          <w:bCs/>
          <w:sz w:val="28"/>
          <w:szCs w:val="28"/>
        </w:rPr>
        <w:t xml:space="preserve"> </w:t>
      </w:r>
      <w:r w:rsidRPr="004A034D">
        <w:rPr>
          <w:b/>
          <w:bCs/>
          <w:sz w:val="28"/>
          <w:szCs w:val="28"/>
        </w:rPr>
        <w:t xml:space="preserve">    выплаты государственной пенсии за выслугу лет</w:t>
      </w:r>
    </w:p>
    <w:p w:rsidR="00EB09C4" w:rsidRDefault="00EB09C4" w:rsidP="00EB09C4">
      <w:pPr>
        <w:ind w:firstLine="540"/>
        <w:jc w:val="both"/>
        <w:rPr>
          <w:sz w:val="28"/>
          <w:szCs w:val="28"/>
        </w:rPr>
      </w:pPr>
    </w:p>
    <w:p w:rsidR="00EB09C4" w:rsidRPr="00D30A2A" w:rsidRDefault="00EB09C4" w:rsidP="00EB09C4">
      <w:pPr>
        <w:ind w:firstLine="709"/>
        <w:jc w:val="both"/>
        <w:rPr>
          <w:sz w:val="28"/>
          <w:szCs w:val="28"/>
        </w:rPr>
      </w:pPr>
      <w:r>
        <w:rPr>
          <w:sz w:val="28"/>
          <w:szCs w:val="28"/>
        </w:rPr>
        <w:lastRenderedPageBreak/>
        <w:t>1</w:t>
      </w:r>
      <w:r w:rsidRPr="00D30A2A">
        <w:rPr>
          <w:sz w:val="28"/>
          <w:szCs w:val="28"/>
        </w:rPr>
        <w:t>. Выплата государственной пенсии за выслугу лет приостанавливается со дня:</w:t>
      </w:r>
    </w:p>
    <w:p w:rsidR="00EB09C4" w:rsidRPr="004A034D" w:rsidRDefault="00EB09C4" w:rsidP="00EB09C4">
      <w:pPr>
        <w:ind w:firstLine="709"/>
        <w:jc w:val="both"/>
        <w:rPr>
          <w:color w:val="000000"/>
          <w:sz w:val="28"/>
          <w:szCs w:val="28"/>
        </w:rPr>
      </w:pPr>
      <w:r w:rsidRPr="004A034D">
        <w:rPr>
          <w:color w:val="000000"/>
          <w:sz w:val="28"/>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муниципальной должности</w:t>
      </w:r>
      <w:r w:rsidR="008A513E">
        <w:rPr>
          <w:color w:val="000000"/>
          <w:sz w:val="28"/>
          <w:szCs w:val="28"/>
        </w:rPr>
        <w:t xml:space="preserve"> в Российской Федерации</w:t>
      </w:r>
      <w:r w:rsidRPr="004A034D">
        <w:rPr>
          <w:color w:val="000000"/>
          <w:sz w:val="28"/>
          <w:szCs w:val="28"/>
        </w:rPr>
        <w:t xml:space="preserve"> или </w:t>
      </w:r>
      <w:r>
        <w:rPr>
          <w:color w:val="000000"/>
          <w:sz w:val="28"/>
          <w:szCs w:val="28"/>
        </w:rPr>
        <w:t>должности</w:t>
      </w:r>
      <w:r w:rsidRPr="004A034D">
        <w:rPr>
          <w:color w:val="000000"/>
          <w:sz w:val="28"/>
          <w:szCs w:val="28"/>
        </w:rPr>
        <w:t xml:space="preserve"> муниципальной службы</w:t>
      </w:r>
      <w:r w:rsidR="008A513E">
        <w:rPr>
          <w:color w:val="000000"/>
          <w:sz w:val="28"/>
          <w:szCs w:val="28"/>
        </w:rPr>
        <w:t xml:space="preserve"> в Российской Федерации</w:t>
      </w:r>
      <w:r w:rsidRPr="004A034D">
        <w:rPr>
          <w:color w:val="000000"/>
          <w:sz w:val="28"/>
          <w:szCs w:val="28"/>
        </w:rPr>
        <w:t>;</w:t>
      </w:r>
    </w:p>
    <w:p w:rsidR="00EB09C4" w:rsidRPr="00D30A2A" w:rsidRDefault="00EB09C4" w:rsidP="00EB09C4">
      <w:pPr>
        <w:ind w:firstLine="709"/>
        <w:jc w:val="both"/>
        <w:rPr>
          <w:sz w:val="28"/>
          <w:szCs w:val="28"/>
        </w:rPr>
      </w:pPr>
      <w:r w:rsidRPr="004A034D">
        <w:rPr>
          <w:color w:val="000000"/>
          <w:sz w:val="28"/>
          <w:szCs w:val="28"/>
        </w:rPr>
        <w:t>2) назначения ее получателю в соответствии с федеральным, областным</w:t>
      </w:r>
      <w:r w:rsidRPr="00D30A2A">
        <w:rPr>
          <w:sz w:val="28"/>
          <w:szCs w:val="28"/>
        </w:rPr>
        <w:t xml:space="preserve"> законодательством, законодательством других субъектов Российской Федерации, муниципальными правовыми актами иной пенсии за выслугу лет</w:t>
      </w:r>
      <w:r>
        <w:rPr>
          <w:sz w:val="28"/>
          <w:szCs w:val="28"/>
        </w:rPr>
        <w:t>,</w:t>
      </w:r>
      <w:r w:rsidRPr="00D30A2A">
        <w:rPr>
          <w:sz w:val="28"/>
          <w:szCs w:val="28"/>
        </w:rPr>
        <w:t xml:space="preserve"> или ежемесячного пожизненного содержания</w:t>
      </w:r>
      <w:r>
        <w:rPr>
          <w:sz w:val="28"/>
          <w:szCs w:val="28"/>
        </w:rPr>
        <w:t>,</w:t>
      </w:r>
      <w:r w:rsidRPr="00D30A2A">
        <w:rPr>
          <w:sz w:val="28"/>
          <w:szCs w:val="28"/>
        </w:rPr>
        <w:t xml:space="preserve"> или установления дополнительного пожизненного ежемесячного материального обеспечения</w:t>
      </w:r>
      <w:r>
        <w:rPr>
          <w:sz w:val="28"/>
          <w:szCs w:val="28"/>
        </w:rPr>
        <w:t>,</w:t>
      </w:r>
      <w:r w:rsidRPr="00D30A2A">
        <w:rPr>
          <w:sz w:val="28"/>
          <w:szCs w:val="28"/>
        </w:rPr>
        <w:t xml:space="preserve"> или иного дополнительного пенсионного обеспечения;</w:t>
      </w:r>
    </w:p>
    <w:p w:rsidR="009721AD" w:rsidRPr="00497B8B" w:rsidRDefault="00EB09C4" w:rsidP="009721AD">
      <w:pPr>
        <w:autoSpaceDE w:val="0"/>
        <w:autoSpaceDN w:val="0"/>
        <w:adjustRightInd w:val="0"/>
        <w:ind w:firstLine="540"/>
        <w:jc w:val="both"/>
        <w:rPr>
          <w:sz w:val="28"/>
          <w:szCs w:val="28"/>
        </w:rPr>
      </w:pPr>
      <w:r w:rsidRPr="00497B8B">
        <w:rPr>
          <w:sz w:val="28"/>
          <w:szCs w:val="28"/>
        </w:rPr>
        <w:t>3)</w:t>
      </w:r>
      <w:r w:rsidR="009721AD" w:rsidRPr="00497B8B">
        <w:rPr>
          <w:sz w:val="28"/>
          <w:szCs w:val="28"/>
        </w:rPr>
        <w:t xml:space="preserve"> приостановления выплаты страховой пенсии в соответствии с Федеральным </w:t>
      </w:r>
      <w:hyperlink r:id="rId32" w:history="1">
        <w:r w:rsidR="009721AD" w:rsidRPr="00497B8B">
          <w:rPr>
            <w:sz w:val="28"/>
            <w:szCs w:val="28"/>
          </w:rPr>
          <w:t>законом</w:t>
        </w:r>
      </w:hyperlink>
      <w:r w:rsidR="009721AD" w:rsidRPr="00497B8B">
        <w:rPr>
          <w:sz w:val="28"/>
          <w:szCs w:val="28"/>
        </w:rPr>
        <w:t xml:space="preserve"> "О страховых пенсиях".</w:t>
      </w:r>
    </w:p>
    <w:p w:rsidR="00B82F09" w:rsidRPr="00622F78" w:rsidRDefault="00EB09C4" w:rsidP="00B82F09">
      <w:pPr>
        <w:autoSpaceDE w:val="0"/>
        <w:autoSpaceDN w:val="0"/>
        <w:adjustRightInd w:val="0"/>
        <w:ind w:firstLine="540"/>
        <w:jc w:val="both"/>
        <w:rPr>
          <w:sz w:val="28"/>
          <w:szCs w:val="28"/>
        </w:rPr>
      </w:pPr>
      <w:r w:rsidRPr="00497B8B">
        <w:rPr>
          <w:sz w:val="28"/>
          <w:szCs w:val="28"/>
        </w:rPr>
        <w:t xml:space="preserve">2. </w:t>
      </w:r>
      <w:r w:rsidR="00B82F09" w:rsidRPr="00497B8B">
        <w:rPr>
          <w:sz w:val="28"/>
          <w:szCs w:val="28"/>
        </w:rPr>
        <w:t xml:space="preserve">Выплата государственной пенсии за выслугу лет прекращается со дня прекращения выплаты страховой пенсии в соответствии с Федеральным </w:t>
      </w:r>
      <w:hyperlink r:id="rId33" w:history="1">
        <w:r w:rsidR="00B82F09" w:rsidRPr="00497B8B">
          <w:rPr>
            <w:sz w:val="28"/>
            <w:szCs w:val="28"/>
          </w:rPr>
          <w:t>законом</w:t>
        </w:r>
      </w:hyperlink>
      <w:r w:rsidR="00497B8B" w:rsidRPr="00497B8B">
        <w:rPr>
          <w:sz w:val="28"/>
          <w:szCs w:val="28"/>
        </w:rPr>
        <w:t xml:space="preserve"> </w:t>
      </w:r>
      <w:r w:rsidR="00497B8B">
        <w:rPr>
          <w:sz w:val="28"/>
          <w:szCs w:val="28"/>
        </w:rPr>
        <w:t>"О страховых пенсиях".</w:t>
      </w:r>
    </w:p>
    <w:p w:rsidR="00EB09C4" w:rsidRPr="00981A40" w:rsidRDefault="00EB09C4" w:rsidP="00EB09C4">
      <w:pPr>
        <w:ind w:firstLine="540"/>
        <w:jc w:val="both"/>
        <w:rPr>
          <w:sz w:val="28"/>
          <w:szCs w:val="28"/>
        </w:rPr>
      </w:pPr>
      <w:r w:rsidRPr="00512647">
        <w:rPr>
          <w:sz w:val="28"/>
          <w:szCs w:val="28"/>
        </w:rPr>
        <w:t xml:space="preserve">3. </w:t>
      </w:r>
      <w:proofErr w:type="gramStart"/>
      <w:r w:rsidRPr="00512647">
        <w:rPr>
          <w:sz w:val="28"/>
          <w:szCs w:val="28"/>
        </w:rPr>
        <w:t>О наступлении указанных в частях 1 и 2 настоящей статьи Положения обстоятельств</w:t>
      </w:r>
      <w:r w:rsidRPr="00981A40">
        <w:rPr>
          <w:sz w:val="28"/>
          <w:szCs w:val="28"/>
        </w:rPr>
        <w:t xml:space="preserve"> заинтересованное лицо обязано письменно сообщить в </w:t>
      </w:r>
      <w:r w:rsidR="008C6D02">
        <w:rPr>
          <w:sz w:val="28"/>
          <w:szCs w:val="28"/>
        </w:rPr>
        <w:t>орган местного самоуправления</w:t>
      </w:r>
      <w:r>
        <w:rPr>
          <w:sz w:val="28"/>
          <w:szCs w:val="28"/>
        </w:rPr>
        <w:t xml:space="preserve"> </w:t>
      </w:r>
      <w:r w:rsidRPr="00981A40">
        <w:rPr>
          <w:sz w:val="28"/>
          <w:szCs w:val="28"/>
        </w:rPr>
        <w:t xml:space="preserve">в течение 3 дней со дня их наступления, за исключением прекращения выплаты трудовой пенсии </w:t>
      </w:r>
      <w:r w:rsidRPr="007D662B">
        <w:rPr>
          <w:sz w:val="28"/>
          <w:szCs w:val="28"/>
        </w:rPr>
        <w:t>(</w:t>
      </w:r>
      <w:r w:rsidR="002E5AFC" w:rsidRPr="007D662B">
        <w:rPr>
          <w:sz w:val="28"/>
          <w:szCs w:val="28"/>
        </w:rPr>
        <w:t>страховой пенсии)</w:t>
      </w:r>
      <w:r w:rsidRPr="00981A40">
        <w:rPr>
          <w:sz w:val="28"/>
          <w:szCs w:val="28"/>
        </w:rPr>
        <w:t xml:space="preserve"> в связи со смертью пенсионера, а также в случае признания его в установленном порядке умершим или безвестно отсутствующим.</w:t>
      </w:r>
      <w:proofErr w:type="gramEnd"/>
    </w:p>
    <w:p w:rsidR="00EB09C4" w:rsidRPr="00981A40" w:rsidRDefault="00EB09C4" w:rsidP="00EB09C4">
      <w:pPr>
        <w:ind w:firstLine="709"/>
        <w:jc w:val="both"/>
        <w:rPr>
          <w:sz w:val="28"/>
          <w:szCs w:val="28"/>
        </w:rPr>
      </w:pPr>
      <w:r>
        <w:rPr>
          <w:sz w:val="28"/>
          <w:szCs w:val="28"/>
        </w:rPr>
        <w:t>4</w:t>
      </w:r>
      <w:r w:rsidRPr="00981A40">
        <w:rPr>
          <w:sz w:val="28"/>
          <w:szCs w:val="28"/>
        </w:rPr>
        <w:t>. Выплата государственной пенсии за выслугу лет возобновляется со дня:</w:t>
      </w:r>
    </w:p>
    <w:p w:rsidR="00EB09C4" w:rsidRPr="00AE6391" w:rsidRDefault="00EB09C4" w:rsidP="00EB09C4">
      <w:pPr>
        <w:ind w:firstLine="709"/>
        <w:jc w:val="both"/>
        <w:rPr>
          <w:sz w:val="28"/>
          <w:szCs w:val="28"/>
        </w:rPr>
      </w:pPr>
      <w:r w:rsidRPr="00AE6391">
        <w:rPr>
          <w:sz w:val="28"/>
          <w:szCs w:val="28"/>
        </w:rPr>
        <w:t xml:space="preserve">1) прекращения полномочий (в том числе досрочно) по соответствующей государственной или муниципальной должности, увольнения с государственной </w:t>
      </w:r>
      <w:r>
        <w:rPr>
          <w:sz w:val="28"/>
          <w:szCs w:val="28"/>
        </w:rPr>
        <w:t xml:space="preserve">или </w:t>
      </w:r>
      <w:r w:rsidRPr="00AE6391">
        <w:rPr>
          <w:sz w:val="28"/>
          <w:szCs w:val="28"/>
        </w:rPr>
        <w:t>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EB09C4" w:rsidRPr="00AE6391" w:rsidRDefault="00EB09C4" w:rsidP="00EB09C4">
      <w:pPr>
        <w:ind w:firstLine="709"/>
        <w:jc w:val="both"/>
        <w:rPr>
          <w:sz w:val="28"/>
          <w:szCs w:val="28"/>
        </w:rPr>
      </w:pPr>
      <w:r w:rsidRPr="00AE6391">
        <w:rPr>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DC68CA" w:rsidRPr="00683911" w:rsidRDefault="00EB09C4" w:rsidP="00DC68CA">
      <w:pPr>
        <w:autoSpaceDE w:val="0"/>
        <w:autoSpaceDN w:val="0"/>
        <w:adjustRightInd w:val="0"/>
        <w:ind w:firstLine="540"/>
        <w:jc w:val="both"/>
        <w:rPr>
          <w:sz w:val="28"/>
          <w:szCs w:val="28"/>
          <w:highlight w:val="yellow"/>
        </w:rPr>
      </w:pPr>
      <w:r w:rsidRPr="00AE6391">
        <w:rPr>
          <w:sz w:val="28"/>
          <w:szCs w:val="28"/>
        </w:rPr>
        <w:t xml:space="preserve">3) </w:t>
      </w:r>
      <w:r w:rsidR="00DC68CA" w:rsidRPr="007D662B">
        <w:rPr>
          <w:sz w:val="28"/>
          <w:szCs w:val="28"/>
        </w:rPr>
        <w:t xml:space="preserve">возобновления или восстановления пенсионеру выплаты страховой пенсии в соответствии с Федеральным </w:t>
      </w:r>
      <w:hyperlink r:id="rId34" w:history="1">
        <w:r w:rsidR="00DC68CA" w:rsidRPr="007D662B">
          <w:rPr>
            <w:sz w:val="28"/>
            <w:szCs w:val="28"/>
          </w:rPr>
          <w:t>законом</w:t>
        </w:r>
      </w:hyperlink>
      <w:r w:rsidR="00DC68CA" w:rsidRPr="007D662B">
        <w:rPr>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EB09C4" w:rsidRPr="00AE6391" w:rsidRDefault="00EB09C4" w:rsidP="00EB09C4">
      <w:pPr>
        <w:ind w:firstLine="709"/>
        <w:jc w:val="both"/>
        <w:rPr>
          <w:sz w:val="28"/>
          <w:szCs w:val="28"/>
        </w:rPr>
      </w:pPr>
      <w:r>
        <w:rPr>
          <w:sz w:val="28"/>
          <w:szCs w:val="28"/>
        </w:rPr>
        <w:lastRenderedPageBreak/>
        <w:t>5</w:t>
      </w:r>
      <w:r w:rsidRPr="00AE6391">
        <w:rPr>
          <w:sz w:val="28"/>
          <w:szCs w:val="28"/>
        </w:rPr>
        <w:t xml:space="preserve">. Указанные в </w:t>
      </w:r>
      <w:r>
        <w:rPr>
          <w:sz w:val="28"/>
          <w:szCs w:val="28"/>
        </w:rPr>
        <w:t>частях</w:t>
      </w:r>
      <w:r w:rsidRPr="00AE6391">
        <w:rPr>
          <w:sz w:val="28"/>
          <w:szCs w:val="28"/>
        </w:rPr>
        <w:t xml:space="preserve"> 3 и </w:t>
      </w:r>
      <w:r>
        <w:rPr>
          <w:sz w:val="28"/>
          <w:szCs w:val="28"/>
        </w:rPr>
        <w:t>4</w:t>
      </w:r>
      <w:r w:rsidRPr="00AE6391">
        <w:rPr>
          <w:sz w:val="28"/>
          <w:szCs w:val="28"/>
        </w:rPr>
        <w:t xml:space="preserve"> настояще</w:t>
      </w:r>
      <w:r>
        <w:rPr>
          <w:sz w:val="28"/>
          <w:szCs w:val="28"/>
        </w:rPr>
        <w:t>й статьи</w:t>
      </w:r>
      <w:r w:rsidRPr="00AE6391">
        <w:rPr>
          <w:sz w:val="28"/>
          <w:szCs w:val="28"/>
        </w:rPr>
        <w:t xml:space="preserve"> Положения заявления подаются заинтересованным лицом в </w:t>
      </w:r>
      <w:r w:rsidR="00D16EF4">
        <w:rPr>
          <w:sz w:val="28"/>
          <w:szCs w:val="28"/>
        </w:rPr>
        <w:t>орган местного самоуправления</w:t>
      </w:r>
      <w:r w:rsidRPr="00AE6391">
        <w:rPr>
          <w:sz w:val="28"/>
          <w:szCs w:val="28"/>
        </w:rPr>
        <w:t>.</w:t>
      </w:r>
    </w:p>
    <w:p w:rsidR="00EB09C4" w:rsidRPr="00AE6391" w:rsidRDefault="00D16EF4" w:rsidP="00EB09C4">
      <w:pPr>
        <w:ind w:firstLine="709"/>
        <w:jc w:val="both"/>
        <w:rPr>
          <w:sz w:val="28"/>
          <w:szCs w:val="28"/>
        </w:rPr>
      </w:pPr>
      <w:r>
        <w:rPr>
          <w:sz w:val="28"/>
          <w:szCs w:val="28"/>
        </w:rPr>
        <w:t>Орган местного самоуправления</w:t>
      </w:r>
      <w:r w:rsidR="00222FC4" w:rsidRPr="00F8225A">
        <w:rPr>
          <w:color w:val="000000"/>
          <w:sz w:val="28"/>
          <w:szCs w:val="28"/>
        </w:rPr>
        <w:t xml:space="preserve"> </w:t>
      </w:r>
      <w:r w:rsidR="00EB09C4" w:rsidRPr="00AE6391">
        <w:rPr>
          <w:sz w:val="28"/>
          <w:szCs w:val="28"/>
        </w:rPr>
        <w:t xml:space="preserve">в течение 30 дней со дня получения всех необходимых документов осуществляет их проверку и </w:t>
      </w:r>
      <w:r w:rsidR="00EB09C4">
        <w:rPr>
          <w:sz w:val="28"/>
          <w:szCs w:val="28"/>
        </w:rPr>
        <w:t xml:space="preserve">подготавливает проект правового акта </w:t>
      </w:r>
      <w:r w:rsidR="00BD2E8C">
        <w:rPr>
          <w:sz w:val="28"/>
          <w:szCs w:val="28"/>
        </w:rPr>
        <w:t>Главы Администрации Гагаринского</w:t>
      </w:r>
      <w:r w:rsidR="00222FC4">
        <w:rPr>
          <w:sz w:val="28"/>
          <w:szCs w:val="28"/>
        </w:rPr>
        <w:t xml:space="preserve"> сельского поселения</w:t>
      </w:r>
      <w:r w:rsidR="00EB09C4">
        <w:rPr>
          <w:sz w:val="28"/>
          <w:szCs w:val="28"/>
        </w:rPr>
        <w:t xml:space="preserve"> </w:t>
      </w:r>
      <w:r w:rsidR="00EB09C4" w:rsidRPr="00AE6391">
        <w:rPr>
          <w:sz w:val="28"/>
          <w:szCs w:val="28"/>
        </w:rPr>
        <w:t xml:space="preserve">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Pr>
          <w:sz w:val="28"/>
          <w:szCs w:val="28"/>
        </w:rPr>
        <w:t>орган местного самоуправления</w:t>
      </w:r>
      <w:r w:rsidR="00EB09C4" w:rsidRPr="00AE6391">
        <w:rPr>
          <w:sz w:val="28"/>
          <w:szCs w:val="28"/>
        </w:rPr>
        <w:t xml:space="preserve"> направляет заинтересованному лицу соответствующее сообщение. </w:t>
      </w:r>
      <w:proofErr w:type="gramStart"/>
      <w:r w:rsidR="00EB09C4" w:rsidRPr="00AE6391">
        <w:rPr>
          <w:sz w:val="28"/>
          <w:szCs w:val="28"/>
        </w:rPr>
        <w:t>В</w:t>
      </w:r>
      <w:r w:rsidR="00EB09C4">
        <w:rPr>
          <w:sz w:val="28"/>
          <w:szCs w:val="28"/>
        </w:rPr>
        <w:t xml:space="preserve"> </w:t>
      </w:r>
      <w:r w:rsidR="00EB09C4" w:rsidRPr="00AE6391">
        <w:rPr>
          <w:sz w:val="28"/>
          <w:szCs w:val="28"/>
        </w:rPr>
        <w:t xml:space="preserve"> случае </w:t>
      </w:r>
      <w:r w:rsidR="00EB09C4">
        <w:rPr>
          <w:sz w:val="28"/>
          <w:szCs w:val="28"/>
        </w:rPr>
        <w:t xml:space="preserve"> </w:t>
      </w:r>
      <w:r w:rsidR="00EB09C4" w:rsidRPr="00AE6391">
        <w:rPr>
          <w:sz w:val="28"/>
          <w:szCs w:val="28"/>
        </w:rPr>
        <w:t xml:space="preserve">принятия </w:t>
      </w:r>
      <w:r w:rsidR="00EB09C4">
        <w:rPr>
          <w:sz w:val="28"/>
          <w:szCs w:val="28"/>
        </w:rPr>
        <w:t xml:space="preserve"> </w:t>
      </w:r>
      <w:r w:rsidR="00EB09C4" w:rsidRPr="00AE6391">
        <w:rPr>
          <w:sz w:val="28"/>
          <w:szCs w:val="28"/>
        </w:rPr>
        <w:t xml:space="preserve">решения </w:t>
      </w:r>
      <w:r w:rsidR="00EB09C4">
        <w:rPr>
          <w:sz w:val="28"/>
          <w:szCs w:val="28"/>
        </w:rPr>
        <w:t xml:space="preserve"> </w:t>
      </w:r>
      <w:r w:rsidR="00EB09C4" w:rsidRPr="00AE6391">
        <w:rPr>
          <w:sz w:val="28"/>
          <w:szCs w:val="28"/>
        </w:rPr>
        <w:t xml:space="preserve">об </w:t>
      </w:r>
      <w:r w:rsidR="00EB09C4">
        <w:rPr>
          <w:sz w:val="28"/>
          <w:szCs w:val="28"/>
        </w:rPr>
        <w:t xml:space="preserve"> </w:t>
      </w:r>
      <w:r w:rsidR="00EB09C4" w:rsidRPr="00AE6391">
        <w:rPr>
          <w:sz w:val="28"/>
          <w:szCs w:val="28"/>
        </w:rPr>
        <w:t xml:space="preserve">отказе </w:t>
      </w:r>
      <w:r w:rsidR="00EB09C4">
        <w:rPr>
          <w:sz w:val="28"/>
          <w:szCs w:val="28"/>
        </w:rPr>
        <w:t xml:space="preserve"> </w:t>
      </w:r>
      <w:r w:rsidR="00EB09C4" w:rsidRPr="00AE6391">
        <w:rPr>
          <w:sz w:val="28"/>
          <w:szCs w:val="28"/>
        </w:rPr>
        <w:t>в возобновлении выплаты государственной пенсии за выслугу лет в сообщении</w:t>
      </w:r>
      <w:proofErr w:type="gramEnd"/>
      <w:r w:rsidR="00EB09C4" w:rsidRPr="00AE6391">
        <w:rPr>
          <w:sz w:val="28"/>
          <w:szCs w:val="28"/>
        </w:rPr>
        <w:t xml:space="preserve"> заинтересованному лицу излагаются основания такого решения.</w:t>
      </w:r>
    </w:p>
    <w:p w:rsidR="00EB09C4" w:rsidRPr="00AE6391" w:rsidRDefault="00EB09C4" w:rsidP="00EB09C4">
      <w:pPr>
        <w:ind w:firstLine="709"/>
        <w:jc w:val="both"/>
        <w:rPr>
          <w:sz w:val="28"/>
          <w:szCs w:val="28"/>
        </w:rPr>
      </w:pPr>
      <w:r>
        <w:rPr>
          <w:sz w:val="28"/>
          <w:szCs w:val="28"/>
        </w:rPr>
        <w:t>6</w:t>
      </w:r>
      <w:r w:rsidRPr="00AE6391">
        <w:rPr>
          <w:sz w:val="28"/>
          <w:szCs w:val="28"/>
        </w:rPr>
        <w:t xml:space="preserve">. Лица, которым выплата государственной пенсии за выслугу лет приостанавливалась в соответствии с </w:t>
      </w:r>
      <w:r>
        <w:rPr>
          <w:sz w:val="28"/>
          <w:szCs w:val="28"/>
        </w:rPr>
        <w:t>пунктом</w:t>
      </w:r>
      <w:r w:rsidRPr="00AE6391">
        <w:rPr>
          <w:sz w:val="28"/>
          <w:szCs w:val="28"/>
        </w:rPr>
        <w:t xml:space="preserve"> 1 </w:t>
      </w:r>
      <w:r>
        <w:rPr>
          <w:sz w:val="28"/>
          <w:szCs w:val="28"/>
        </w:rPr>
        <w:t>части 1</w:t>
      </w:r>
      <w:r w:rsidRPr="00AE6391">
        <w:rPr>
          <w:sz w:val="28"/>
          <w:szCs w:val="28"/>
        </w:rPr>
        <w:t xml:space="preserve"> настояще</w:t>
      </w:r>
      <w:r>
        <w:rPr>
          <w:sz w:val="28"/>
          <w:szCs w:val="28"/>
        </w:rPr>
        <w:t>й статьи</w:t>
      </w:r>
      <w:r w:rsidRPr="00AE6391">
        <w:rPr>
          <w:sz w:val="28"/>
          <w:szCs w:val="28"/>
        </w:rPr>
        <w:t xml:space="preserve"> </w:t>
      </w:r>
      <w:r>
        <w:rPr>
          <w:sz w:val="28"/>
          <w:szCs w:val="28"/>
        </w:rPr>
        <w:t>Положения</w:t>
      </w:r>
      <w:r w:rsidRPr="00AE6391">
        <w:rPr>
          <w:sz w:val="28"/>
          <w:szCs w:val="28"/>
        </w:rPr>
        <w:t xml:space="preserve">, вправе подать заявление в порядке, установленном </w:t>
      </w:r>
      <w:r>
        <w:rPr>
          <w:sz w:val="28"/>
          <w:szCs w:val="28"/>
        </w:rPr>
        <w:t xml:space="preserve">частью 1 статьи </w:t>
      </w:r>
      <w:r w:rsidR="00D16EF4">
        <w:rPr>
          <w:sz w:val="28"/>
          <w:szCs w:val="28"/>
        </w:rPr>
        <w:t>6</w:t>
      </w:r>
      <w:r w:rsidRPr="00AE6391">
        <w:rPr>
          <w:sz w:val="28"/>
          <w:szCs w:val="28"/>
        </w:rPr>
        <w:t xml:space="preserve"> настоящего </w:t>
      </w:r>
      <w:r>
        <w:rPr>
          <w:sz w:val="28"/>
          <w:szCs w:val="28"/>
        </w:rPr>
        <w:t>Положения</w:t>
      </w:r>
      <w:r w:rsidRPr="00AE6391">
        <w:rPr>
          <w:sz w:val="28"/>
          <w:szCs w:val="28"/>
        </w:rPr>
        <w:t xml:space="preserve">, о назначении государственной пенсии за выслугу лет по вновь замещавшейся </w:t>
      </w:r>
      <w:r>
        <w:rPr>
          <w:sz w:val="28"/>
          <w:szCs w:val="28"/>
        </w:rPr>
        <w:t xml:space="preserve">муниципальной </w:t>
      </w:r>
      <w:r w:rsidRPr="00AE6391">
        <w:rPr>
          <w:sz w:val="28"/>
          <w:szCs w:val="28"/>
        </w:rPr>
        <w:t xml:space="preserve">должности или должности </w:t>
      </w:r>
      <w:r>
        <w:rPr>
          <w:sz w:val="28"/>
          <w:szCs w:val="28"/>
        </w:rPr>
        <w:t xml:space="preserve">муниципальной </w:t>
      </w:r>
      <w:r w:rsidRPr="00AE6391">
        <w:rPr>
          <w:sz w:val="28"/>
          <w:szCs w:val="28"/>
        </w:rPr>
        <w:t>службы.</w:t>
      </w:r>
    </w:p>
    <w:p w:rsidR="00EB09C4" w:rsidRDefault="00EB09C4" w:rsidP="00EB09C4">
      <w:pPr>
        <w:ind w:firstLine="709"/>
        <w:jc w:val="both"/>
        <w:rPr>
          <w:sz w:val="28"/>
          <w:szCs w:val="28"/>
        </w:rPr>
      </w:pPr>
      <w:r w:rsidRPr="00AE6391">
        <w:rPr>
          <w:sz w:val="28"/>
          <w:szCs w:val="28"/>
        </w:rPr>
        <w:t xml:space="preserve">Лицам, которым выплата государственной пенсии за выслугу лет приостанавливалась в соответствии с пунктом 3 </w:t>
      </w:r>
      <w:r>
        <w:rPr>
          <w:sz w:val="28"/>
          <w:szCs w:val="28"/>
        </w:rPr>
        <w:t>части</w:t>
      </w:r>
      <w:r w:rsidRPr="00AE6391">
        <w:rPr>
          <w:sz w:val="28"/>
          <w:szCs w:val="28"/>
        </w:rPr>
        <w:t xml:space="preserve"> </w:t>
      </w:r>
      <w:r>
        <w:rPr>
          <w:sz w:val="28"/>
          <w:szCs w:val="28"/>
        </w:rPr>
        <w:t>1</w:t>
      </w:r>
      <w:r w:rsidRPr="00AE6391">
        <w:rPr>
          <w:sz w:val="28"/>
          <w:szCs w:val="28"/>
        </w:rPr>
        <w:t xml:space="preserve"> настояще</w:t>
      </w:r>
      <w:r>
        <w:rPr>
          <w:sz w:val="28"/>
          <w:szCs w:val="28"/>
        </w:rPr>
        <w:t>й статьи</w:t>
      </w:r>
      <w:r w:rsidRPr="00AE6391">
        <w:rPr>
          <w:sz w:val="28"/>
          <w:szCs w:val="28"/>
        </w:rPr>
        <w:t xml:space="preserve"> Положения или прекращалась в соответствии с </w:t>
      </w:r>
      <w:r>
        <w:rPr>
          <w:sz w:val="28"/>
          <w:szCs w:val="28"/>
        </w:rPr>
        <w:t>частью</w:t>
      </w:r>
      <w:r w:rsidRPr="00AE6391">
        <w:rPr>
          <w:sz w:val="28"/>
          <w:szCs w:val="28"/>
        </w:rPr>
        <w:t xml:space="preserve"> </w:t>
      </w:r>
      <w:r>
        <w:rPr>
          <w:sz w:val="28"/>
          <w:szCs w:val="28"/>
        </w:rPr>
        <w:t>2</w:t>
      </w:r>
      <w:r w:rsidRPr="00AE6391">
        <w:rPr>
          <w:sz w:val="28"/>
          <w:szCs w:val="28"/>
        </w:rPr>
        <w:t xml:space="preserve"> настояще</w:t>
      </w:r>
      <w:r>
        <w:rPr>
          <w:sz w:val="28"/>
          <w:szCs w:val="28"/>
        </w:rPr>
        <w:t>й статьи</w:t>
      </w:r>
      <w:r w:rsidRPr="00AE6391">
        <w:rPr>
          <w:sz w:val="28"/>
          <w:szCs w:val="28"/>
        </w:rPr>
        <w:t xml:space="preserve"> Положения, производится перерасчет государственной пенсии за выслугу лет с учетом вновь определенного размера</w:t>
      </w:r>
      <w:r w:rsidR="009F7150">
        <w:rPr>
          <w:sz w:val="28"/>
          <w:szCs w:val="28"/>
        </w:rPr>
        <w:t xml:space="preserve"> страховой пенсии</w:t>
      </w:r>
      <w:r w:rsidR="00192A17">
        <w:rPr>
          <w:sz w:val="28"/>
          <w:szCs w:val="28"/>
        </w:rPr>
        <w:t>.</w:t>
      </w:r>
    </w:p>
    <w:p w:rsidR="00034CCC" w:rsidRPr="007D662B" w:rsidRDefault="00D16EF4" w:rsidP="00034CCC">
      <w:pPr>
        <w:autoSpaceDE w:val="0"/>
        <w:autoSpaceDN w:val="0"/>
        <w:adjustRightInd w:val="0"/>
        <w:ind w:firstLine="540"/>
        <w:jc w:val="both"/>
        <w:rPr>
          <w:sz w:val="28"/>
          <w:szCs w:val="28"/>
        </w:rPr>
      </w:pPr>
      <w:r w:rsidRPr="007D662B">
        <w:rPr>
          <w:sz w:val="28"/>
          <w:szCs w:val="28"/>
        </w:rPr>
        <w:t>7.</w:t>
      </w:r>
      <w:r w:rsidR="00034CCC" w:rsidRPr="007D662B">
        <w:rPr>
          <w:sz w:val="20"/>
          <w:szCs w:val="20"/>
        </w:rPr>
        <w:t xml:space="preserve"> </w:t>
      </w:r>
      <w:proofErr w:type="gramStart"/>
      <w:r w:rsidR="00034CCC" w:rsidRPr="007D662B">
        <w:rPr>
          <w:sz w:val="28"/>
          <w:szCs w:val="28"/>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пенсии в соответствии с Федеральным </w:t>
      </w:r>
      <w:hyperlink r:id="rId35" w:history="1">
        <w:r w:rsidR="00034CCC" w:rsidRPr="007D662B">
          <w:rPr>
            <w:sz w:val="28"/>
            <w:szCs w:val="28"/>
          </w:rPr>
          <w:t>законом</w:t>
        </w:r>
      </w:hyperlink>
      <w:r w:rsidR="00034CCC" w:rsidRPr="007D662B">
        <w:rPr>
          <w:sz w:val="28"/>
          <w:szCs w:val="28"/>
        </w:rPr>
        <w:t xml:space="preserve"> "О страховых пенсиях" страховой пенсии по старости, обязан письменно сообщить в орган социальной защиты населения, который производит выплату государственной пенсии за выслугу лет, в течение 3 дней об установлении ему страховой пенсии по старости.</w:t>
      </w:r>
      <w:proofErr w:type="gramEnd"/>
      <w:r w:rsidR="00034CCC" w:rsidRPr="007D662B">
        <w:rPr>
          <w:sz w:val="28"/>
          <w:szCs w:val="28"/>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034CCC" w:rsidRDefault="00034CCC" w:rsidP="00034CCC">
      <w:pPr>
        <w:autoSpaceDE w:val="0"/>
        <w:autoSpaceDN w:val="0"/>
        <w:adjustRightInd w:val="0"/>
        <w:ind w:firstLine="540"/>
        <w:jc w:val="both"/>
        <w:rPr>
          <w:sz w:val="28"/>
          <w:szCs w:val="28"/>
        </w:rPr>
      </w:pPr>
      <w:r w:rsidRPr="007D662B">
        <w:rPr>
          <w:sz w:val="28"/>
          <w:szCs w:val="28"/>
        </w:rPr>
        <w:t>Решением органа социальной защиты населения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w:t>
      </w:r>
      <w:r w:rsidR="0050548C">
        <w:rPr>
          <w:sz w:val="28"/>
          <w:szCs w:val="28"/>
        </w:rPr>
        <w:t xml:space="preserve"> страховой пенсии по старости</w:t>
      </w:r>
      <w:proofErr w:type="gramStart"/>
      <w:r w:rsidR="0050548C">
        <w:rPr>
          <w:sz w:val="28"/>
          <w:szCs w:val="28"/>
        </w:rPr>
        <w:t>."</w:t>
      </w:r>
      <w:proofErr w:type="gramEnd"/>
    </w:p>
    <w:p w:rsidR="0050548C" w:rsidRPr="008D7191" w:rsidRDefault="0050548C" w:rsidP="00034CCC">
      <w:pPr>
        <w:autoSpaceDE w:val="0"/>
        <w:autoSpaceDN w:val="0"/>
        <w:adjustRightInd w:val="0"/>
        <w:ind w:firstLine="540"/>
        <w:jc w:val="both"/>
        <w:rPr>
          <w:sz w:val="28"/>
          <w:szCs w:val="28"/>
        </w:rPr>
      </w:pPr>
    </w:p>
    <w:p w:rsidR="00D16EF4" w:rsidRDefault="00D16EF4" w:rsidP="00D16EF4">
      <w:pPr>
        <w:pStyle w:val="ConsPlusNormal"/>
        <w:ind w:firstLine="540"/>
        <w:jc w:val="both"/>
        <w:outlineLvl w:val="1"/>
        <w:rPr>
          <w:rFonts w:ascii="Times New Roman" w:hAnsi="Times New Roman" w:cs="Times New Roman"/>
          <w:b/>
          <w:sz w:val="28"/>
          <w:szCs w:val="28"/>
        </w:rPr>
      </w:pPr>
      <w:r w:rsidRPr="0050548C">
        <w:rPr>
          <w:rFonts w:ascii="Times New Roman" w:hAnsi="Times New Roman" w:cs="Times New Roman"/>
          <w:b/>
          <w:sz w:val="28"/>
          <w:szCs w:val="28"/>
        </w:rPr>
        <w:t>Статья 11. Финансирование расходов по выплате и доставке государственной пенсии за выслугу лет</w:t>
      </w:r>
    </w:p>
    <w:p w:rsidR="0050548C" w:rsidRPr="0050548C" w:rsidRDefault="0050548C" w:rsidP="00D16EF4">
      <w:pPr>
        <w:pStyle w:val="ConsPlusNormal"/>
        <w:ind w:firstLine="540"/>
        <w:jc w:val="both"/>
        <w:outlineLvl w:val="1"/>
        <w:rPr>
          <w:rFonts w:ascii="Times New Roman" w:hAnsi="Times New Roman" w:cs="Times New Roman"/>
          <w:b/>
          <w:sz w:val="28"/>
          <w:szCs w:val="28"/>
        </w:rPr>
      </w:pPr>
    </w:p>
    <w:p w:rsidR="00D16EF4" w:rsidRPr="00D16EF4" w:rsidRDefault="008A513E"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16EF4" w:rsidRPr="00D16EF4">
        <w:rPr>
          <w:rFonts w:ascii="Times New Roman" w:hAnsi="Times New Roman" w:cs="Times New Roman"/>
          <w:sz w:val="28"/>
          <w:szCs w:val="28"/>
        </w:rPr>
        <w:t>. Расходы по выплате и доставке государственной пенсии за выслугу лет осуществляются за счет средств бюджета</w:t>
      </w:r>
      <w:r w:rsidR="00FC2FC9">
        <w:rPr>
          <w:rFonts w:ascii="Times New Roman" w:hAnsi="Times New Roman" w:cs="Times New Roman"/>
          <w:sz w:val="28"/>
          <w:szCs w:val="28"/>
        </w:rPr>
        <w:t xml:space="preserve"> </w:t>
      </w:r>
      <w:r w:rsidR="005E1BF8">
        <w:rPr>
          <w:rFonts w:ascii="Times New Roman" w:hAnsi="Times New Roman" w:cs="Times New Roman"/>
          <w:sz w:val="28"/>
          <w:szCs w:val="28"/>
        </w:rPr>
        <w:t>Гагаринск</w:t>
      </w:r>
      <w:r w:rsidR="00FC2FC9">
        <w:rPr>
          <w:rFonts w:ascii="Times New Roman" w:hAnsi="Times New Roman" w:cs="Times New Roman"/>
          <w:sz w:val="28"/>
          <w:szCs w:val="28"/>
        </w:rPr>
        <w:t>ого сельского поселения</w:t>
      </w:r>
      <w:r w:rsidR="00D16EF4" w:rsidRPr="00D16EF4">
        <w:rPr>
          <w:rFonts w:ascii="Times New Roman" w:hAnsi="Times New Roman" w:cs="Times New Roman"/>
          <w:sz w:val="28"/>
          <w:szCs w:val="28"/>
        </w:rPr>
        <w:t>.</w:t>
      </w:r>
    </w:p>
    <w:p w:rsidR="00D16EF4" w:rsidRPr="00D16EF4" w:rsidRDefault="008A513E" w:rsidP="00D16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FC2FC9">
        <w:rPr>
          <w:rFonts w:ascii="Times New Roman" w:hAnsi="Times New Roman" w:cs="Times New Roman"/>
          <w:sz w:val="28"/>
          <w:szCs w:val="28"/>
        </w:rPr>
        <w:t>. Порядок расходования средств</w:t>
      </w:r>
      <w:r w:rsidR="00D16EF4" w:rsidRPr="00D16EF4">
        <w:rPr>
          <w:rFonts w:ascii="Times New Roman" w:hAnsi="Times New Roman" w:cs="Times New Roman"/>
          <w:sz w:val="28"/>
          <w:szCs w:val="28"/>
        </w:rPr>
        <w:t xml:space="preserve"> бюджета</w:t>
      </w:r>
      <w:r w:rsidR="00FC2FC9">
        <w:rPr>
          <w:rFonts w:ascii="Times New Roman" w:hAnsi="Times New Roman" w:cs="Times New Roman"/>
          <w:sz w:val="28"/>
          <w:szCs w:val="28"/>
        </w:rPr>
        <w:t xml:space="preserve"> поселения</w:t>
      </w:r>
      <w:r w:rsidR="00D16EF4" w:rsidRPr="00D16EF4">
        <w:rPr>
          <w:rFonts w:ascii="Times New Roman" w:hAnsi="Times New Roman" w:cs="Times New Roman"/>
          <w:sz w:val="28"/>
          <w:szCs w:val="28"/>
        </w:rPr>
        <w:t xml:space="preserve"> на выплату и доставку государственной пенсии за выслугу лет определяется Администрацией </w:t>
      </w:r>
      <w:r w:rsidR="005E1BF8">
        <w:rPr>
          <w:rFonts w:ascii="Times New Roman" w:hAnsi="Times New Roman" w:cs="Times New Roman"/>
          <w:sz w:val="28"/>
          <w:szCs w:val="28"/>
        </w:rPr>
        <w:t>Гагаринск</w:t>
      </w:r>
      <w:r w:rsidR="00FC2FC9">
        <w:rPr>
          <w:rFonts w:ascii="Times New Roman" w:hAnsi="Times New Roman" w:cs="Times New Roman"/>
          <w:sz w:val="28"/>
          <w:szCs w:val="28"/>
        </w:rPr>
        <w:t>ого сельского поселения</w:t>
      </w:r>
      <w:r w:rsidR="00D16EF4" w:rsidRPr="00D16EF4">
        <w:rPr>
          <w:rFonts w:ascii="Times New Roman" w:hAnsi="Times New Roman" w:cs="Times New Roman"/>
          <w:sz w:val="28"/>
          <w:szCs w:val="28"/>
        </w:rPr>
        <w:t>.</w:t>
      </w:r>
    </w:p>
    <w:p w:rsidR="00D16EF4" w:rsidRPr="00D16EF4" w:rsidRDefault="00D16EF4" w:rsidP="00D16EF4">
      <w:pPr>
        <w:pStyle w:val="ConsPlusNormal"/>
        <w:ind w:firstLine="540"/>
        <w:jc w:val="both"/>
        <w:rPr>
          <w:rFonts w:ascii="Times New Roman" w:hAnsi="Times New Roman" w:cs="Times New Roman"/>
          <w:sz w:val="28"/>
          <w:szCs w:val="28"/>
        </w:rPr>
      </w:pPr>
    </w:p>
    <w:p w:rsidR="00D16EF4" w:rsidRPr="0050548C" w:rsidRDefault="00D16EF4" w:rsidP="00D16EF4">
      <w:pPr>
        <w:pStyle w:val="ConsPlusNormal"/>
        <w:ind w:firstLine="540"/>
        <w:jc w:val="both"/>
        <w:outlineLvl w:val="1"/>
        <w:rPr>
          <w:rFonts w:ascii="Times New Roman" w:hAnsi="Times New Roman" w:cs="Times New Roman"/>
          <w:b/>
          <w:sz w:val="28"/>
          <w:szCs w:val="28"/>
        </w:rPr>
      </w:pPr>
      <w:r w:rsidRPr="0050548C">
        <w:rPr>
          <w:rFonts w:ascii="Times New Roman" w:hAnsi="Times New Roman" w:cs="Times New Roman"/>
          <w:b/>
          <w:sz w:val="28"/>
          <w:szCs w:val="28"/>
        </w:rPr>
        <w:t>Статья 12. Заключительные и переходные положения</w:t>
      </w:r>
    </w:p>
    <w:p w:rsidR="00D16EF4" w:rsidRPr="00D16EF4" w:rsidRDefault="00D16EF4" w:rsidP="00D16EF4">
      <w:pPr>
        <w:pStyle w:val="ConsPlusNormal"/>
        <w:ind w:firstLine="540"/>
        <w:jc w:val="both"/>
        <w:rPr>
          <w:rFonts w:ascii="Times New Roman" w:hAnsi="Times New Roman" w:cs="Times New Roman"/>
          <w:sz w:val="28"/>
          <w:szCs w:val="28"/>
        </w:rPr>
      </w:pPr>
    </w:p>
    <w:p w:rsidR="00472C4D" w:rsidRDefault="00472C4D" w:rsidP="00472C4D">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Со дня вступления в силу настоящего Положения лицам, указанным в </w:t>
      </w:r>
      <w:hyperlink r:id="rId36" w:history="1">
        <w:r>
          <w:rPr>
            <w:color w:val="0000FF"/>
            <w:sz w:val="28"/>
            <w:szCs w:val="28"/>
          </w:rPr>
          <w:t>статье 1</w:t>
        </w:r>
      </w:hyperlink>
      <w:r>
        <w:rPr>
          <w:sz w:val="28"/>
          <w:szCs w:val="28"/>
        </w:rPr>
        <w:t xml:space="preserve"> настоящего Положения, 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w:t>
      </w:r>
      <w:proofErr w:type="gramEnd"/>
      <w:r>
        <w:rPr>
          <w:sz w:val="28"/>
          <w:szCs w:val="28"/>
        </w:rPr>
        <w:t xml:space="preserve"> выслугу лет.</w:t>
      </w:r>
    </w:p>
    <w:p w:rsidR="00472C4D" w:rsidRDefault="00472C4D" w:rsidP="00472C4D">
      <w:pPr>
        <w:autoSpaceDE w:val="0"/>
        <w:autoSpaceDN w:val="0"/>
        <w:adjustRightInd w:val="0"/>
        <w:ind w:firstLine="540"/>
        <w:jc w:val="both"/>
        <w:rPr>
          <w:sz w:val="28"/>
          <w:szCs w:val="28"/>
        </w:rPr>
      </w:pPr>
      <w:r>
        <w:rPr>
          <w:sz w:val="28"/>
          <w:szCs w:val="28"/>
        </w:rPr>
        <w:t xml:space="preserve">1.1. </w:t>
      </w:r>
      <w:proofErr w:type="gramStart"/>
      <w:r>
        <w:rPr>
          <w:sz w:val="28"/>
          <w:szCs w:val="28"/>
        </w:rPr>
        <w:t xml:space="preserve">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w:t>
      </w:r>
      <w:hyperlink r:id="rId37" w:history="1">
        <w:r>
          <w:rPr>
            <w:color w:val="0000FF"/>
            <w:sz w:val="28"/>
            <w:szCs w:val="28"/>
          </w:rPr>
          <w:t>справка</w:t>
        </w:r>
      </w:hyperlink>
      <w:r>
        <w:rPr>
          <w:sz w:val="28"/>
          <w:szCs w:val="28"/>
        </w:rPr>
        <w:t xml:space="preserve"> о размере среднемесячного денежного содержания оформляется согласно приложению 5 к настоящему решению.</w:t>
      </w:r>
      <w:proofErr w:type="gramEnd"/>
      <w:r>
        <w:rPr>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w:t>
      </w:r>
      <w:hyperlink r:id="rId38" w:history="1">
        <w:r>
          <w:rPr>
            <w:color w:val="0000FF"/>
            <w:sz w:val="28"/>
            <w:szCs w:val="28"/>
          </w:rPr>
          <w:t>приложением</w:t>
        </w:r>
      </w:hyperlink>
      <w:r>
        <w:rPr>
          <w:sz w:val="28"/>
          <w:szCs w:val="28"/>
        </w:rPr>
        <w:t>.</w:t>
      </w:r>
    </w:p>
    <w:p w:rsidR="00472C4D" w:rsidRDefault="00472C4D" w:rsidP="00472C4D">
      <w:pPr>
        <w:autoSpaceDE w:val="0"/>
        <w:autoSpaceDN w:val="0"/>
        <w:adjustRightInd w:val="0"/>
        <w:ind w:firstLine="540"/>
        <w:jc w:val="both"/>
        <w:rPr>
          <w:sz w:val="28"/>
          <w:szCs w:val="28"/>
        </w:rPr>
      </w:pPr>
      <w:r>
        <w:rPr>
          <w:sz w:val="28"/>
          <w:szCs w:val="28"/>
        </w:rPr>
        <w:t>1.2.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муниципальных служащих города Ростова-на-Дону.</w:t>
      </w:r>
    </w:p>
    <w:p w:rsidR="00472C4D" w:rsidRDefault="00472C4D" w:rsidP="00472C4D">
      <w:pPr>
        <w:autoSpaceDE w:val="0"/>
        <w:autoSpaceDN w:val="0"/>
        <w:adjustRightInd w:val="0"/>
        <w:ind w:firstLine="540"/>
        <w:jc w:val="both"/>
        <w:rPr>
          <w:sz w:val="28"/>
          <w:szCs w:val="28"/>
        </w:rPr>
      </w:pPr>
      <w:r>
        <w:rPr>
          <w:sz w:val="28"/>
          <w:szCs w:val="28"/>
        </w:rPr>
        <w:t>2.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B81F0B" w:rsidRDefault="00B81F0B" w:rsidP="00EB09C4">
      <w:pPr>
        <w:shd w:val="clear" w:color="auto" w:fill="FFFFFF"/>
        <w:spacing w:line="312" w:lineRule="exact"/>
        <w:ind w:right="48" w:firstLine="715"/>
        <w:jc w:val="both"/>
        <w:rPr>
          <w:color w:val="FF0000"/>
        </w:rPr>
      </w:pPr>
    </w:p>
    <w:p w:rsidR="00B81F0B" w:rsidRDefault="00B81F0B" w:rsidP="00EB09C4">
      <w:pPr>
        <w:shd w:val="clear" w:color="auto" w:fill="FFFFFF"/>
        <w:spacing w:line="312" w:lineRule="exact"/>
        <w:ind w:right="48" w:firstLine="715"/>
        <w:jc w:val="both"/>
        <w:rPr>
          <w:color w:val="FF0000"/>
        </w:rPr>
      </w:pPr>
    </w:p>
    <w:p w:rsidR="00B81F0B" w:rsidRDefault="00B81F0B"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7D1A91" w:rsidRDefault="007D1A91" w:rsidP="00EB09C4">
      <w:pPr>
        <w:shd w:val="clear" w:color="auto" w:fill="FFFFFF"/>
        <w:spacing w:line="312" w:lineRule="exact"/>
        <w:ind w:right="48" w:firstLine="715"/>
        <w:jc w:val="both"/>
        <w:rPr>
          <w:color w:val="FF0000"/>
        </w:rPr>
      </w:pPr>
    </w:p>
    <w:p w:rsidR="007D1A91" w:rsidRDefault="007D1A91" w:rsidP="00EB09C4">
      <w:pPr>
        <w:shd w:val="clear" w:color="auto" w:fill="FFFFFF"/>
        <w:spacing w:line="312" w:lineRule="exact"/>
        <w:ind w:right="48" w:firstLine="715"/>
        <w:jc w:val="both"/>
        <w:rPr>
          <w:color w:val="FF0000"/>
        </w:rPr>
      </w:pPr>
    </w:p>
    <w:p w:rsidR="007D1A91" w:rsidRDefault="007D1A91"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p w:rsidR="005C6E8C" w:rsidRDefault="005C6E8C" w:rsidP="00EB09C4">
      <w:pPr>
        <w:shd w:val="clear" w:color="auto" w:fill="FFFFFF"/>
        <w:spacing w:line="312" w:lineRule="exact"/>
        <w:ind w:right="48" w:firstLine="715"/>
        <w:jc w:val="both"/>
        <w:rPr>
          <w:color w:val="FF0000"/>
        </w:rPr>
      </w:pPr>
    </w:p>
    <w:tbl>
      <w:tblPr>
        <w:tblpPr w:leftFromText="180" w:rightFromText="180" w:vertAnchor="text" w:horzAnchor="margin" w:tblpXSpec="right" w:tblpY="124"/>
        <w:tblW w:w="0" w:type="auto"/>
        <w:tblLook w:val="01E0" w:firstRow="1" w:lastRow="1" w:firstColumn="1" w:lastColumn="1" w:noHBand="0" w:noVBand="0"/>
      </w:tblPr>
      <w:tblGrid>
        <w:gridCol w:w="4086"/>
      </w:tblGrid>
      <w:tr w:rsidR="00EB09C4" w:rsidTr="00274ECD">
        <w:tc>
          <w:tcPr>
            <w:tcW w:w="4086" w:type="dxa"/>
          </w:tcPr>
          <w:p w:rsidR="00EB09C4" w:rsidRPr="00801DFE" w:rsidRDefault="00EB09C4" w:rsidP="00274ECD">
            <w:pPr>
              <w:shd w:val="clear" w:color="auto" w:fill="FFFFFF"/>
              <w:tabs>
                <w:tab w:val="left" w:pos="5355"/>
                <w:tab w:val="left" w:pos="9285"/>
              </w:tabs>
              <w:spacing w:line="312" w:lineRule="exact"/>
              <w:ind w:right="48"/>
            </w:pPr>
            <w:r>
              <w:lastRenderedPageBreak/>
              <w:t xml:space="preserve">Приложение </w:t>
            </w:r>
            <w:r w:rsidRPr="00801DFE">
              <w:t>1</w:t>
            </w:r>
          </w:p>
          <w:p w:rsidR="00EB09C4" w:rsidRPr="005B6362" w:rsidRDefault="00EB09C4" w:rsidP="005B6362">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EB09C4" w:rsidRDefault="00EB09C4" w:rsidP="00EB09C4">
      <w:pPr>
        <w:shd w:val="clear" w:color="auto" w:fill="FFFFFF"/>
        <w:tabs>
          <w:tab w:val="left" w:pos="5355"/>
          <w:tab w:val="left" w:pos="9285"/>
        </w:tabs>
        <w:spacing w:line="312" w:lineRule="exact"/>
        <w:ind w:right="48" w:firstLine="715"/>
        <w:jc w:val="right"/>
      </w:pPr>
      <w:r>
        <w:tab/>
      </w:r>
    </w:p>
    <w:p w:rsidR="00EB09C4" w:rsidRDefault="00EB09C4" w:rsidP="00EB09C4">
      <w:pPr>
        <w:shd w:val="clear" w:color="auto" w:fill="FFFFFF"/>
        <w:tabs>
          <w:tab w:val="left" w:pos="5355"/>
          <w:tab w:val="left" w:pos="9285"/>
        </w:tabs>
        <w:spacing w:line="312" w:lineRule="exact"/>
        <w:ind w:right="48" w:firstLine="715"/>
        <w:jc w:val="right"/>
      </w:pPr>
    </w:p>
    <w:p w:rsidR="00EB09C4" w:rsidRPr="00AE6391" w:rsidRDefault="00EB09C4" w:rsidP="00EB09C4">
      <w:pPr>
        <w:pStyle w:val="ConsPlusNonformat"/>
        <w:widowControl/>
        <w:jc w:val="both"/>
        <w:rPr>
          <w:rFonts w:ascii="Times New Roman" w:hAnsi="Times New Roman" w:cs="Times New Roman"/>
          <w:sz w:val="28"/>
          <w:szCs w:val="28"/>
        </w:rPr>
      </w:pPr>
    </w:p>
    <w:p w:rsidR="00EB09C4" w:rsidRDefault="00EB09C4" w:rsidP="00EB09C4">
      <w:pPr>
        <w:pStyle w:val="ConsPlusNormal"/>
        <w:widowControl/>
        <w:ind w:firstLine="0"/>
        <w:jc w:val="both"/>
        <w:rPr>
          <w:rFonts w:ascii="Times New Roman" w:hAnsi="Times New Roman" w:cs="Times New Roman"/>
          <w:sz w:val="28"/>
          <w:szCs w:val="28"/>
        </w:rPr>
      </w:pPr>
    </w:p>
    <w:p w:rsidR="0050548C" w:rsidRDefault="0050548C" w:rsidP="00EB09C4">
      <w:pPr>
        <w:pStyle w:val="ConsPlusNormal"/>
        <w:widowControl/>
        <w:ind w:firstLine="0"/>
        <w:jc w:val="both"/>
        <w:rPr>
          <w:rFonts w:ascii="Times New Roman" w:hAnsi="Times New Roman" w:cs="Times New Roman"/>
          <w:sz w:val="28"/>
          <w:szCs w:val="28"/>
        </w:rPr>
      </w:pPr>
    </w:p>
    <w:tbl>
      <w:tblPr>
        <w:tblpPr w:leftFromText="180" w:rightFromText="180" w:vertAnchor="page" w:horzAnchor="margin" w:tblpY="2509"/>
        <w:tblW w:w="9889" w:type="dxa"/>
        <w:tblLook w:val="01E0" w:firstRow="1" w:lastRow="1" w:firstColumn="1" w:lastColumn="1" w:noHBand="0" w:noVBand="0"/>
      </w:tblPr>
      <w:tblGrid>
        <w:gridCol w:w="4928"/>
        <w:gridCol w:w="4961"/>
      </w:tblGrid>
      <w:tr w:rsidR="005B6362" w:rsidRPr="00274ECD" w:rsidTr="005B6362">
        <w:tc>
          <w:tcPr>
            <w:tcW w:w="4928" w:type="dxa"/>
          </w:tcPr>
          <w:p w:rsidR="005B6362" w:rsidRPr="00274ECD" w:rsidRDefault="005B6362" w:rsidP="005B636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961" w:type="dxa"/>
          </w:tcPr>
          <w:p w:rsidR="005B6362" w:rsidRPr="00274ECD" w:rsidRDefault="005B6362" w:rsidP="005B6362">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Pr>
                <w:rFonts w:ascii="Times New Roman" w:hAnsi="Times New Roman" w:cs="Times New Roman"/>
                <w:sz w:val="22"/>
                <w:szCs w:val="22"/>
              </w:rPr>
              <w:t>Администрации Гагаринск</w:t>
            </w:r>
            <w:r w:rsidRPr="00274ECD">
              <w:rPr>
                <w:rFonts w:ascii="Times New Roman" w:hAnsi="Times New Roman" w:cs="Times New Roman"/>
                <w:sz w:val="22"/>
                <w:szCs w:val="22"/>
              </w:rPr>
              <w:t>ого сельского поселения                                     ________________________________________</w:t>
            </w:r>
          </w:p>
          <w:p w:rsidR="005B6362" w:rsidRPr="00274ECD" w:rsidRDefault="005B6362" w:rsidP="005B6362">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5B6362" w:rsidRPr="00274ECD" w:rsidRDefault="005B6362" w:rsidP="005B6362">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5B6362" w:rsidRPr="00274ECD" w:rsidRDefault="005B6362" w:rsidP="005B6362">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5B6362" w:rsidRPr="00274ECD" w:rsidRDefault="005B6362" w:rsidP="005B6362">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5B6362" w:rsidRPr="00274ECD" w:rsidRDefault="005B6362" w:rsidP="005B6362">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5B6362" w:rsidRPr="00274ECD" w:rsidRDefault="005B6362" w:rsidP="005B6362">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EB09C4" w:rsidRDefault="00EB09C4" w:rsidP="00EB09C4">
      <w:pPr>
        <w:pStyle w:val="ConsPlusTitle"/>
        <w:widowControl/>
        <w:jc w:val="center"/>
        <w:rPr>
          <w:rFonts w:ascii="Times New Roman" w:hAnsi="Times New Roman" w:cs="Times New Roman"/>
          <w:sz w:val="28"/>
          <w:szCs w:val="28"/>
        </w:rPr>
      </w:pPr>
      <w:r w:rsidRPr="00AE6391">
        <w:rPr>
          <w:rFonts w:ascii="Times New Roman" w:hAnsi="Times New Roman" w:cs="Times New Roman"/>
          <w:sz w:val="28"/>
          <w:szCs w:val="28"/>
        </w:rPr>
        <w:t>ЗАЯВЛЕНИЕ</w:t>
      </w:r>
    </w:p>
    <w:p w:rsidR="00EB09C4" w:rsidRDefault="00EB09C4" w:rsidP="00EB09C4">
      <w:pPr>
        <w:pStyle w:val="ConsPlusNormal"/>
        <w:widowControl/>
        <w:ind w:firstLine="0"/>
        <w:jc w:val="center"/>
        <w:rPr>
          <w:rFonts w:ascii="Times New Roman" w:hAnsi="Times New Roman" w:cs="Times New Roman"/>
          <w:sz w:val="18"/>
          <w:szCs w:val="18"/>
        </w:rPr>
      </w:pPr>
    </w:p>
    <w:p w:rsidR="005B6362" w:rsidRPr="007205A7" w:rsidRDefault="005B6362" w:rsidP="00EB09C4">
      <w:pPr>
        <w:pStyle w:val="ConsPlusNormal"/>
        <w:widowControl/>
        <w:ind w:firstLine="0"/>
        <w:jc w:val="center"/>
        <w:rPr>
          <w:rFonts w:ascii="Times New Roman" w:hAnsi="Times New Roman" w:cs="Times New Roman"/>
          <w:sz w:val="18"/>
          <w:szCs w:val="18"/>
        </w:rPr>
      </w:pPr>
    </w:p>
    <w:p w:rsidR="007D1A91" w:rsidRDefault="00EB09C4" w:rsidP="007D1A91">
      <w:pPr>
        <w:autoSpaceDE w:val="0"/>
        <w:autoSpaceDN w:val="0"/>
        <w:adjustRightInd w:val="0"/>
        <w:ind w:right="-2"/>
        <w:jc w:val="both"/>
        <w:rPr>
          <w:rFonts w:ascii="Courier New" w:hAnsi="Courier New" w:cs="Courier New"/>
          <w:sz w:val="20"/>
          <w:szCs w:val="20"/>
        </w:rPr>
      </w:pPr>
      <w:r w:rsidRPr="00AE6391">
        <w:rPr>
          <w:sz w:val="22"/>
          <w:szCs w:val="22"/>
        </w:rPr>
        <w:t xml:space="preserve">  </w:t>
      </w:r>
      <w:r w:rsidR="007D1A91">
        <w:rPr>
          <w:rFonts w:ascii="Courier New" w:hAnsi="Courier New" w:cs="Courier New"/>
          <w:sz w:val="20"/>
          <w:szCs w:val="20"/>
        </w:rPr>
        <w:t xml:space="preserve">    В   соответствии  с   решением   Собрания депутатов Гагаринского сельского поселения "Об утверждении положения о государственной пенсии за  выслугу лет лицам, замещавшим  муниципальные должности и должности муниципальной службы" прошу назначить  мне  государственную  пенсию   за   выслугу  лет.</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Размер   государственной   пенсии  за  выслугу  лет  прошу  определить исходя   из   моего  среднемесячного  денежного  содержания  по  должности</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1A91" w:rsidRDefault="007D1A91" w:rsidP="007D1A91">
      <w:pPr>
        <w:autoSpaceDE w:val="0"/>
        <w:autoSpaceDN w:val="0"/>
        <w:adjustRightInd w:val="0"/>
        <w:ind w:right="-2"/>
        <w:jc w:val="both"/>
        <w:rPr>
          <w:rFonts w:ascii="Courier New" w:hAnsi="Courier New" w:cs="Courier New"/>
          <w:sz w:val="20"/>
          <w:szCs w:val="20"/>
        </w:rPr>
      </w:pP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"__________"_____________________________________________________ года.</w:t>
      </w:r>
    </w:p>
    <w:p w:rsidR="007D1A91" w:rsidRPr="007D1A91" w:rsidRDefault="007D1A91" w:rsidP="007D1A91">
      <w:pPr>
        <w:autoSpaceDE w:val="0"/>
        <w:autoSpaceDN w:val="0"/>
        <w:adjustRightInd w:val="0"/>
        <w:ind w:right="-2"/>
        <w:jc w:val="both"/>
        <w:rPr>
          <w:rFonts w:ascii="Courier New" w:hAnsi="Courier New" w:cs="Courier New"/>
          <w:sz w:val="18"/>
          <w:szCs w:val="18"/>
        </w:rPr>
      </w:pPr>
      <w:proofErr w:type="gramStart"/>
      <w:r w:rsidRPr="007D1A91">
        <w:rPr>
          <w:rFonts w:ascii="Courier New" w:hAnsi="Courier New" w:cs="Courier New"/>
          <w:sz w:val="18"/>
          <w:szCs w:val="18"/>
        </w:rPr>
        <w:t>(указывается  день  прекращения полномочий   по  муниципальной  должности,</w:t>
      </w:r>
      <w:r>
        <w:rPr>
          <w:rFonts w:ascii="Courier New" w:hAnsi="Courier New" w:cs="Courier New"/>
          <w:sz w:val="18"/>
          <w:szCs w:val="18"/>
        </w:rPr>
        <w:t xml:space="preserve"> </w:t>
      </w:r>
      <w:r w:rsidRPr="007D1A91">
        <w:rPr>
          <w:rFonts w:ascii="Courier New" w:hAnsi="Courier New" w:cs="Courier New"/>
          <w:sz w:val="18"/>
          <w:szCs w:val="18"/>
        </w:rPr>
        <w:t>увольнения с  муниципальной  службы либо день достижения возраста, дающего</w:t>
      </w:r>
      <w:r>
        <w:rPr>
          <w:rFonts w:ascii="Courier New" w:hAnsi="Courier New" w:cs="Courier New"/>
          <w:sz w:val="18"/>
          <w:szCs w:val="18"/>
        </w:rPr>
        <w:t xml:space="preserve"> </w:t>
      </w:r>
      <w:r w:rsidRPr="007D1A91">
        <w:rPr>
          <w:rFonts w:ascii="Courier New" w:hAnsi="Courier New" w:cs="Courier New"/>
          <w:sz w:val="18"/>
          <w:szCs w:val="18"/>
        </w:rPr>
        <w:t xml:space="preserve">право на страховую пенсию  по  старости в соответствии с </w:t>
      </w:r>
      <w:hyperlink r:id="rId39" w:history="1">
        <w:r w:rsidRPr="007D1A91">
          <w:rPr>
            <w:rFonts w:ascii="Courier New" w:hAnsi="Courier New" w:cs="Courier New"/>
            <w:color w:val="0000FF"/>
            <w:sz w:val="18"/>
            <w:szCs w:val="18"/>
          </w:rPr>
          <w:t>частью 1 статьи 8</w:t>
        </w:r>
      </w:hyperlink>
      <w:r>
        <w:rPr>
          <w:rFonts w:ascii="Courier New" w:hAnsi="Courier New" w:cs="Courier New"/>
          <w:sz w:val="18"/>
          <w:szCs w:val="18"/>
        </w:rPr>
        <w:t xml:space="preserve"> </w:t>
      </w:r>
      <w:r w:rsidRPr="007D1A91">
        <w:rPr>
          <w:rFonts w:ascii="Courier New" w:hAnsi="Courier New" w:cs="Courier New"/>
          <w:sz w:val="18"/>
          <w:szCs w:val="18"/>
        </w:rPr>
        <w:t>Федерального закона "О  страховых   пенсиях" (дававшего  право на трудовую</w:t>
      </w:r>
      <w:r>
        <w:rPr>
          <w:rFonts w:ascii="Courier New" w:hAnsi="Courier New" w:cs="Courier New"/>
          <w:sz w:val="18"/>
          <w:szCs w:val="18"/>
        </w:rPr>
        <w:t xml:space="preserve"> </w:t>
      </w:r>
      <w:r w:rsidRPr="007D1A91">
        <w:rPr>
          <w:rFonts w:ascii="Courier New" w:hAnsi="Courier New" w:cs="Courier New"/>
          <w:sz w:val="18"/>
          <w:szCs w:val="18"/>
        </w:rPr>
        <w:t xml:space="preserve">пенсию  по старости в соответствии с </w:t>
      </w:r>
      <w:hyperlink r:id="rId40" w:history="1">
        <w:r w:rsidRPr="007D1A91">
          <w:rPr>
            <w:rFonts w:ascii="Courier New" w:hAnsi="Courier New" w:cs="Courier New"/>
            <w:color w:val="0000FF"/>
            <w:sz w:val="18"/>
            <w:szCs w:val="18"/>
          </w:rPr>
          <w:t>частью 1 статьи 7</w:t>
        </w:r>
      </w:hyperlink>
      <w:r w:rsidRPr="007D1A91">
        <w:rPr>
          <w:rFonts w:ascii="Courier New" w:hAnsi="Courier New" w:cs="Courier New"/>
          <w:sz w:val="18"/>
          <w:szCs w:val="18"/>
        </w:rPr>
        <w:t xml:space="preserve"> Федерального закона</w:t>
      </w:r>
      <w:r>
        <w:rPr>
          <w:rFonts w:ascii="Courier New" w:hAnsi="Courier New" w:cs="Courier New"/>
          <w:sz w:val="18"/>
          <w:szCs w:val="18"/>
        </w:rPr>
        <w:t xml:space="preserve"> </w:t>
      </w:r>
      <w:r w:rsidRPr="007D1A91">
        <w:rPr>
          <w:rFonts w:ascii="Courier New" w:hAnsi="Courier New" w:cs="Courier New"/>
          <w:sz w:val="18"/>
          <w:szCs w:val="18"/>
        </w:rPr>
        <w:t>от 17.12.2001 N 173-ФЗ "О трудовых пенсиях в Российской Федерации".)</w:t>
      </w:r>
      <w:proofErr w:type="gramEnd"/>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Гагаринского сельского поселения в  течение 3 дней со  дня их наступления.</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Я   даю   согласие  органам  Администрации  </w:t>
      </w:r>
      <w:r w:rsidR="005B6362">
        <w:rPr>
          <w:rFonts w:ascii="Courier New" w:hAnsi="Courier New" w:cs="Courier New"/>
          <w:sz w:val="20"/>
          <w:szCs w:val="20"/>
        </w:rPr>
        <w:t>поселения</w:t>
      </w:r>
      <w:r>
        <w:rPr>
          <w:rFonts w:ascii="Courier New" w:hAnsi="Courier New" w:cs="Courier New"/>
          <w:sz w:val="20"/>
          <w:szCs w:val="20"/>
        </w:rPr>
        <w:t xml:space="preserve">  на  обработку  моих</w:t>
      </w:r>
      <w:r w:rsidR="005B6362">
        <w:rPr>
          <w:rFonts w:ascii="Courier New" w:hAnsi="Courier New" w:cs="Courier New"/>
          <w:sz w:val="20"/>
          <w:szCs w:val="20"/>
        </w:rPr>
        <w:t xml:space="preserve"> </w:t>
      </w:r>
      <w:r>
        <w:rPr>
          <w:rFonts w:ascii="Courier New" w:hAnsi="Courier New" w:cs="Courier New"/>
          <w:sz w:val="20"/>
          <w:szCs w:val="20"/>
        </w:rPr>
        <w:t>персональных  данных,  содержащихся  в  прилагаемых  к заявлению документах</w:t>
      </w:r>
      <w:r w:rsidR="005B6362">
        <w:rPr>
          <w:rFonts w:ascii="Courier New" w:hAnsi="Courier New" w:cs="Courier New"/>
          <w:sz w:val="20"/>
          <w:szCs w:val="20"/>
        </w:rPr>
        <w:t xml:space="preserve"> </w:t>
      </w:r>
      <w:r>
        <w:rPr>
          <w:rFonts w:ascii="Courier New" w:hAnsi="Courier New" w:cs="Courier New"/>
          <w:sz w:val="20"/>
          <w:szCs w:val="20"/>
        </w:rPr>
        <w:t xml:space="preserve">(копиях  документов),  в соответствии с Федеральным </w:t>
      </w:r>
      <w:hyperlink r:id="rId41"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w:t>
      </w:r>
      <w:r w:rsidR="005B6362">
        <w:rPr>
          <w:rFonts w:ascii="Courier New" w:hAnsi="Courier New" w:cs="Courier New"/>
          <w:sz w:val="20"/>
          <w:szCs w:val="20"/>
        </w:rPr>
        <w:t xml:space="preserve"> </w:t>
      </w:r>
      <w:r>
        <w:rPr>
          <w:rFonts w:ascii="Courier New" w:hAnsi="Courier New" w:cs="Courier New"/>
          <w:sz w:val="20"/>
          <w:szCs w:val="20"/>
        </w:rPr>
        <w:t>152-ФЗ   "О   персональных   данных",   а   именно   совершение   действий,</w:t>
      </w:r>
      <w:r w:rsidR="005B6362">
        <w:rPr>
          <w:rFonts w:ascii="Courier New" w:hAnsi="Courier New" w:cs="Courier New"/>
          <w:sz w:val="20"/>
          <w:szCs w:val="20"/>
        </w:rPr>
        <w:t xml:space="preserve"> </w:t>
      </w:r>
      <w:r>
        <w:rPr>
          <w:rFonts w:ascii="Courier New" w:hAnsi="Courier New" w:cs="Courier New"/>
          <w:sz w:val="20"/>
          <w:szCs w:val="20"/>
        </w:rPr>
        <w:t xml:space="preserve">предусмотренных  </w:t>
      </w:r>
      <w:hyperlink r:id="rId42" w:history="1">
        <w:r>
          <w:rPr>
            <w:rFonts w:ascii="Courier New" w:hAnsi="Courier New" w:cs="Courier New"/>
            <w:color w:val="0000FF"/>
            <w:sz w:val="20"/>
            <w:szCs w:val="20"/>
          </w:rPr>
          <w:t>пунктом  3  части  1 статьи 3</w:t>
        </w:r>
      </w:hyperlink>
      <w:r>
        <w:rPr>
          <w:rFonts w:ascii="Courier New" w:hAnsi="Courier New" w:cs="Courier New"/>
          <w:sz w:val="20"/>
          <w:szCs w:val="20"/>
        </w:rPr>
        <w:t xml:space="preserve"> вышеназванного закона, в том</w:t>
      </w:r>
      <w:r w:rsidR="005B6362">
        <w:rPr>
          <w:rFonts w:ascii="Courier New" w:hAnsi="Courier New" w:cs="Courier New"/>
          <w:sz w:val="20"/>
          <w:szCs w:val="20"/>
        </w:rPr>
        <w:t xml:space="preserve"> </w:t>
      </w:r>
      <w:r>
        <w:rPr>
          <w:rFonts w:ascii="Courier New" w:hAnsi="Courier New" w:cs="Courier New"/>
          <w:sz w:val="20"/>
          <w:szCs w:val="20"/>
        </w:rPr>
        <w:t>числе путем осуществления автоматизированной обработки персональных данных.</w:t>
      </w:r>
      <w:proofErr w:type="gramEnd"/>
    </w:p>
    <w:p w:rsidR="007D1A91" w:rsidRDefault="007D1A91" w:rsidP="007D1A91">
      <w:pPr>
        <w:autoSpaceDE w:val="0"/>
        <w:autoSpaceDN w:val="0"/>
        <w:adjustRightInd w:val="0"/>
        <w:ind w:right="-2"/>
        <w:jc w:val="both"/>
        <w:outlineLvl w:val="0"/>
        <w:rPr>
          <w:rFonts w:ascii="Courier New" w:hAnsi="Courier New" w:cs="Courier New"/>
          <w:sz w:val="20"/>
          <w:szCs w:val="20"/>
        </w:rPr>
      </w:pP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Приложение:</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1. Копия паспорта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2. Заверенная копия трудовой книжки или иных документов, подтверждающих</w:t>
      </w:r>
      <w:r w:rsidR="005B6362">
        <w:rPr>
          <w:rFonts w:ascii="Courier New" w:hAnsi="Courier New" w:cs="Courier New"/>
          <w:sz w:val="20"/>
          <w:szCs w:val="20"/>
        </w:rPr>
        <w:t xml:space="preserve"> </w:t>
      </w:r>
      <w:r>
        <w:rPr>
          <w:rFonts w:ascii="Courier New" w:hAnsi="Courier New" w:cs="Courier New"/>
          <w:sz w:val="20"/>
          <w:szCs w:val="20"/>
        </w:rPr>
        <w:t xml:space="preserve">периоды работы (службы, замещения муниципальной должности),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3.  Справка органа, назначившего пенсию, о размере назначенной пенсии с</w:t>
      </w:r>
      <w:r w:rsidR="005B6362">
        <w:rPr>
          <w:rFonts w:ascii="Courier New" w:hAnsi="Courier New" w:cs="Courier New"/>
          <w:sz w:val="20"/>
          <w:szCs w:val="20"/>
        </w:rPr>
        <w:t xml:space="preserve"> </w:t>
      </w:r>
      <w:r>
        <w:rPr>
          <w:rFonts w:ascii="Courier New" w:hAnsi="Courier New" w:cs="Courier New"/>
          <w:sz w:val="20"/>
          <w:szCs w:val="20"/>
        </w:rPr>
        <w:t xml:space="preserve">указанием  федерального  закона,  в соответствии с которым она назначена, -__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4.  Справка муниципального органа о периодах службы (работы), замещения</w:t>
      </w:r>
      <w:r w:rsidR="005B6362">
        <w:rPr>
          <w:rFonts w:ascii="Courier New" w:hAnsi="Courier New" w:cs="Courier New"/>
          <w:sz w:val="20"/>
          <w:szCs w:val="20"/>
        </w:rPr>
        <w:t xml:space="preserve"> </w:t>
      </w:r>
      <w:r>
        <w:rPr>
          <w:rFonts w:ascii="Courier New" w:hAnsi="Courier New" w:cs="Courier New"/>
          <w:sz w:val="20"/>
          <w:szCs w:val="20"/>
        </w:rPr>
        <w:t>муниципальной  должности,  которые  включаются в стаж муниципальной службы,</w:t>
      </w:r>
      <w:r w:rsidR="005B6362">
        <w:rPr>
          <w:rFonts w:ascii="Courier New" w:hAnsi="Courier New" w:cs="Courier New"/>
          <w:sz w:val="20"/>
          <w:szCs w:val="20"/>
        </w:rPr>
        <w:t xml:space="preserve"> </w:t>
      </w:r>
      <w:r>
        <w:rPr>
          <w:rFonts w:ascii="Courier New" w:hAnsi="Courier New" w:cs="Courier New"/>
          <w:sz w:val="20"/>
          <w:szCs w:val="20"/>
        </w:rPr>
        <w:t xml:space="preserve">дающий право на государственную пенсию за выслугу лет,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5.  Справка  муниципального  органа о размере среднемесячного денежного</w:t>
      </w:r>
      <w:r w:rsidR="005B6362">
        <w:rPr>
          <w:rFonts w:ascii="Courier New" w:hAnsi="Courier New" w:cs="Courier New"/>
          <w:sz w:val="20"/>
          <w:szCs w:val="20"/>
        </w:rPr>
        <w:t xml:space="preserve"> </w:t>
      </w:r>
      <w:r>
        <w:rPr>
          <w:rFonts w:ascii="Courier New" w:hAnsi="Courier New" w:cs="Courier New"/>
          <w:sz w:val="20"/>
          <w:szCs w:val="20"/>
        </w:rPr>
        <w:t>содержания    лица,    замещавшего   муниципальную   должность,   должность</w:t>
      </w:r>
      <w:r w:rsidR="005B6362">
        <w:rPr>
          <w:rFonts w:ascii="Courier New" w:hAnsi="Courier New" w:cs="Courier New"/>
          <w:sz w:val="20"/>
          <w:szCs w:val="20"/>
        </w:rPr>
        <w:t xml:space="preserve"> </w:t>
      </w:r>
      <w:r>
        <w:rPr>
          <w:rFonts w:ascii="Courier New" w:hAnsi="Courier New" w:cs="Courier New"/>
          <w:sz w:val="20"/>
          <w:szCs w:val="20"/>
        </w:rPr>
        <w:t xml:space="preserve">муниципальной службы, - ___ </w:t>
      </w:r>
      <w:proofErr w:type="gramStart"/>
      <w:r>
        <w:rPr>
          <w:rFonts w:ascii="Courier New" w:hAnsi="Courier New" w:cs="Courier New"/>
          <w:sz w:val="20"/>
          <w:szCs w:val="20"/>
        </w:rPr>
        <w:t>л</w:t>
      </w:r>
      <w:proofErr w:type="gramEnd"/>
      <w:r>
        <w:rPr>
          <w:rFonts w:ascii="Courier New" w:hAnsi="Courier New" w:cs="Courier New"/>
          <w:sz w:val="20"/>
          <w:szCs w:val="20"/>
        </w:rPr>
        <w:t>.</w:t>
      </w:r>
    </w:p>
    <w:p w:rsidR="007D1A91" w:rsidRDefault="007D1A91" w:rsidP="007D1A91">
      <w:pPr>
        <w:autoSpaceDE w:val="0"/>
        <w:autoSpaceDN w:val="0"/>
        <w:adjustRightInd w:val="0"/>
        <w:ind w:right="-2"/>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Ходатайство  о  включении в стаж муниципальной службы иных периодов</w:t>
      </w:r>
      <w:r w:rsidR="005B6362">
        <w:rPr>
          <w:rFonts w:ascii="Courier New" w:hAnsi="Courier New" w:cs="Courier New"/>
          <w:sz w:val="20"/>
          <w:szCs w:val="20"/>
        </w:rPr>
        <w:t xml:space="preserve"> </w:t>
      </w:r>
      <w:r>
        <w:rPr>
          <w:rFonts w:ascii="Courier New" w:hAnsi="Courier New" w:cs="Courier New"/>
          <w:sz w:val="20"/>
          <w:szCs w:val="20"/>
        </w:rPr>
        <w:t>службы  (работы) на должностях руководителей и специалистов в организациях,</w:t>
      </w:r>
      <w:r w:rsidR="005B6362">
        <w:rPr>
          <w:rFonts w:ascii="Courier New" w:hAnsi="Courier New" w:cs="Courier New"/>
          <w:sz w:val="20"/>
          <w:szCs w:val="20"/>
        </w:rPr>
        <w:t xml:space="preserve"> </w:t>
      </w:r>
      <w:r>
        <w:rPr>
          <w:rFonts w:ascii="Courier New" w:hAnsi="Courier New" w:cs="Courier New"/>
          <w:sz w:val="20"/>
          <w:szCs w:val="20"/>
        </w:rPr>
        <w:t>опыт  и  знание работы в которых были необходимы для выполнения должностных</w:t>
      </w:r>
      <w:r w:rsidR="005B6362">
        <w:rPr>
          <w:rFonts w:ascii="Courier New" w:hAnsi="Courier New" w:cs="Courier New"/>
          <w:sz w:val="20"/>
          <w:szCs w:val="20"/>
        </w:rPr>
        <w:t xml:space="preserve"> </w:t>
      </w:r>
      <w:r>
        <w:rPr>
          <w:rFonts w:ascii="Courier New" w:hAnsi="Courier New" w:cs="Courier New"/>
          <w:sz w:val="20"/>
          <w:szCs w:val="20"/>
        </w:rPr>
        <w:t>обязанностей  по  замещавшейся  должности муниципальной службы, в части, не</w:t>
      </w:r>
      <w:r w:rsidR="005B6362">
        <w:rPr>
          <w:rFonts w:ascii="Courier New" w:hAnsi="Courier New" w:cs="Courier New"/>
          <w:sz w:val="20"/>
          <w:szCs w:val="20"/>
        </w:rPr>
        <w:t xml:space="preserve"> </w:t>
      </w:r>
      <w:r>
        <w:rPr>
          <w:rFonts w:ascii="Courier New" w:hAnsi="Courier New" w:cs="Courier New"/>
          <w:sz w:val="20"/>
          <w:szCs w:val="20"/>
        </w:rPr>
        <w:t>достающей  до  стажа, продолжительность  которого  для назначения пенсии за</w:t>
      </w:r>
      <w:r w:rsidR="005B6362">
        <w:rPr>
          <w:rFonts w:ascii="Courier New" w:hAnsi="Courier New" w:cs="Courier New"/>
          <w:sz w:val="20"/>
          <w:szCs w:val="20"/>
        </w:rPr>
        <w:t xml:space="preserve"> </w:t>
      </w:r>
      <w:r>
        <w:rPr>
          <w:rFonts w:ascii="Courier New" w:hAnsi="Courier New" w:cs="Courier New"/>
          <w:sz w:val="20"/>
          <w:szCs w:val="20"/>
        </w:rPr>
        <w:t xml:space="preserve">выслугу лет в соответствующем  году определяется согласно </w:t>
      </w:r>
      <w:hyperlink r:id="rId43" w:history="1">
        <w:r>
          <w:rPr>
            <w:rFonts w:ascii="Courier New" w:hAnsi="Courier New" w:cs="Courier New"/>
            <w:color w:val="0000FF"/>
            <w:sz w:val="20"/>
            <w:szCs w:val="20"/>
          </w:rPr>
          <w:t>пункту 1 статьи 7</w:t>
        </w:r>
      </w:hyperlink>
      <w:r w:rsidR="005B6362">
        <w:rPr>
          <w:rFonts w:ascii="Courier New" w:hAnsi="Courier New" w:cs="Courier New"/>
          <w:sz w:val="20"/>
          <w:szCs w:val="20"/>
        </w:rPr>
        <w:t xml:space="preserve"> </w:t>
      </w:r>
      <w:r>
        <w:rPr>
          <w:rFonts w:ascii="Courier New" w:hAnsi="Courier New" w:cs="Courier New"/>
          <w:sz w:val="20"/>
          <w:szCs w:val="20"/>
        </w:rPr>
        <w:t>Федерального закона</w:t>
      </w:r>
      <w:proofErr w:type="gramEnd"/>
      <w:r>
        <w:rPr>
          <w:rFonts w:ascii="Courier New" w:hAnsi="Courier New" w:cs="Courier New"/>
          <w:sz w:val="20"/>
          <w:szCs w:val="20"/>
        </w:rPr>
        <w:t xml:space="preserve"> "О государственном  пенсионном обеспечении в Российской</w:t>
      </w:r>
      <w:r w:rsidR="005B6362">
        <w:rPr>
          <w:rFonts w:ascii="Courier New" w:hAnsi="Courier New" w:cs="Courier New"/>
          <w:sz w:val="20"/>
          <w:szCs w:val="20"/>
        </w:rPr>
        <w:t xml:space="preserve"> </w:t>
      </w:r>
      <w:r>
        <w:rPr>
          <w:rFonts w:ascii="Courier New" w:hAnsi="Courier New" w:cs="Courier New"/>
          <w:sz w:val="20"/>
          <w:szCs w:val="20"/>
        </w:rPr>
        <w:lastRenderedPageBreak/>
        <w:t xml:space="preserve">Федерации", но  в  совокупности  не  </w:t>
      </w:r>
      <w:proofErr w:type="gramStart"/>
      <w:r>
        <w:rPr>
          <w:rFonts w:ascii="Courier New" w:hAnsi="Courier New" w:cs="Courier New"/>
          <w:sz w:val="20"/>
          <w:szCs w:val="20"/>
        </w:rPr>
        <w:t>превышающих</w:t>
      </w:r>
      <w:proofErr w:type="gramEnd"/>
      <w:r>
        <w:rPr>
          <w:rFonts w:ascii="Courier New" w:hAnsi="Courier New" w:cs="Courier New"/>
          <w:sz w:val="20"/>
          <w:szCs w:val="20"/>
        </w:rPr>
        <w:t xml:space="preserve">  одного  года, - _______ л</w:t>
      </w:r>
      <w:r w:rsidR="005B6362">
        <w:rPr>
          <w:rFonts w:ascii="Courier New" w:hAnsi="Courier New" w:cs="Courier New"/>
          <w:sz w:val="20"/>
          <w:szCs w:val="20"/>
        </w:rPr>
        <w:t xml:space="preserve"> </w:t>
      </w:r>
      <w:r>
        <w:rPr>
          <w:rFonts w:ascii="Courier New" w:hAnsi="Courier New" w:cs="Courier New"/>
          <w:sz w:val="20"/>
          <w:szCs w:val="20"/>
        </w:rPr>
        <w:t>(прилагается в случае необходимости).</w:t>
      </w:r>
    </w:p>
    <w:p w:rsidR="007D1A91" w:rsidRDefault="007D1A91" w:rsidP="007D1A91">
      <w:pPr>
        <w:autoSpaceDE w:val="0"/>
        <w:autoSpaceDN w:val="0"/>
        <w:adjustRightInd w:val="0"/>
        <w:jc w:val="both"/>
        <w:rPr>
          <w:rFonts w:ascii="Courier New" w:hAnsi="Courier New" w:cs="Courier New"/>
          <w:sz w:val="20"/>
          <w:szCs w:val="20"/>
        </w:rPr>
      </w:pPr>
    </w:p>
    <w:p w:rsidR="007D1A91" w:rsidRDefault="007D1A91" w:rsidP="007D1A9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 ___________ года ______________ __________________________________</w:t>
      </w:r>
    </w:p>
    <w:p w:rsidR="007D1A91" w:rsidRDefault="007D1A91" w:rsidP="007D1A9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(фамилия и инициалы)</w:t>
      </w:r>
    </w:p>
    <w:p w:rsidR="00EB09C4" w:rsidRPr="00B9100E" w:rsidRDefault="00EB09C4" w:rsidP="007D1A91">
      <w:pPr>
        <w:pStyle w:val="ConsPlusNonformat"/>
        <w:widowControl/>
        <w:ind w:firstLine="720"/>
        <w:jc w:val="both"/>
        <w:rPr>
          <w:sz w:val="28"/>
          <w:szCs w:val="28"/>
        </w:rPr>
      </w:pPr>
    </w:p>
    <w:p w:rsidR="005C6E8C" w:rsidRDefault="005C6E8C"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p w:rsidR="005B6362" w:rsidRDefault="005B6362" w:rsidP="00EB09C4">
      <w:pPr>
        <w:shd w:val="clear" w:color="auto" w:fill="FFFFFF"/>
        <w:spacing w:before="278" w:line="278" w:lineRule="exact"/>
        <w:ind w:right="10"/>
        <w:jc w:val="right"/>
        <w:rPr>
          <w:color w:val="000000"/>
          <w:spacing w:val="-18"/>
          <w:sz w:val="26"/>
          <w:szCs w:val="26"/>
        </w:rPr>
      </w:pPr>
    </w:p>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EB09C4" w:rsidRPr="00801DFE" w:rsidRDefault="00EB09C4" w:rsidP="00274ECD">
            <w:pPr>
              <w:shd w:val="clear" w:color="auto" w:fill="FFFFFF"/>
              <w:tabs>
                <w:tab w:val="left" w:pos="5355"/>
                <w:tab w:val="left" w:pos="9285"/>
              </w:tabs>
              <w:spacing w:line="312" w:lineRule="exact"/>
              <w:ind w:right="48"/>
            </w:pPr>
            <w:r>
              <w:lastRenderedPageBreak/>
              <w:t>Приложение 2</w:t>
            </w:r>
          </w:p>
          <w:p w:rsidR="00EB09C4" w:rsidRPr="0050548C" w:rsidRDefault="00EB09C4" w:rsidP="0050548C">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EB09C4" w:rsidRDefault="00EB09C4" w:rsidP="00EB09C4">
      <w:pPr>
        <w:shd w:val="clear" w:color="auto" w:fill="FFFFFF"/>
        <w:spacing w:before="278" w:line="278" w:lineRule="exact"/>
        <w:ind w:right="10"/>
        <w:jc w:val="center"/>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p w:rsidR="00EB09C4" w:rsidRDefault="00EB09C4" w:rsidP="00EB09C4">
      <w:pPr>
        <w:shd w:val="clear" w:color="auto" w:fill="FFFFFF"/>
        <w:spacing w:before="278"/>
        <w:ind w:right="10"/>
        <w:jc w:val="right"/>
        <w:rPr>
          <w:color w:val="000000"/>
          <w:spacing w:val="-18"/>
          <w:sz w:val="26"/>
          <w:szCs w:val="26"/>
        </w:rPr>
      </w:pPr>
    </w:p>
    <w:tbl>
      <w:tblPr>
        <w:tblW w:w="0" w:type="auto"/>
        <w:tblLook w:val="01E0" w:firstRow="1" w:lastRow="1" w:firstColumn="1" w:lastColumn="1" w:noHBand="0" w:noVBand="0"/>
      </w:tblPr>
      <w:tblGrid>
        <w:gridCol w:w="4741"/>
        <w:gridCol w:w="5112"/>
      </w:tblGrid>
      <w:tr w:rsidR="00EB09C4" w:rsidRPr="00274ECD" w:rsidTr="0050548C">
        <w:tc>
          <w:tcPr>
            <w:tcW w:w="4741" w:type="dxa"/>
          </w:tcPr>
          <w:p w:rsidR="00EB09C4" w:rsidRPr="00274ECD" w:rsidRDefault="00EB09C4" w:rsidP="00274ECD">
            <w:pPr>
              <w:pStyle w:val="ConsPlusNonformat"/>
              <w:widowControl/>
              <w:jc w:val="both"/>
              <w:rPr>
                <w:rFonts w:ascii="Times New Roman" w:hAnsi="Times New Roman" w:cs="Times New Roman"/>
                <w:sz w:val="28"/>
                <w:szCs w:val="28"/>
              </w:rPr>
            </w:pPr>
          </w:p>
        </w:tc>
        <w:tc>
          <w:tcPr>
            <w:tcW w:w="5112" w:type="dxa"/>
          </w:tcPr>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8"/>
                <w:szCs w:val="28"/>
              </w:rPr>
              <w:t xml:space="preserve"> </w:t>
            </w:r>
            <w:r w:rsidRPr="00274ECD">
              <w:rPr>
                <w:rFonts w:ascii="Times New Roman" w:hAnsi="Times New Roman" w:cs="Times New Roman"/>
                <w:sz w:val="22"/>
                <w:szCs w:val="22"/>
              </w:rPr>
              <w:t xml:space="preserve">Главе </w:t>
            </w:r>
            <w:r w:rsidR="00BD2E8C">
              <w:rPr>
                <w:rFonts w:ascii="Times New Roman" w:hAnsi="Times New Roman" w:cs="Times New Roman"/>
                <w:sz w:val="22"/>
                <w:szCs w:val="22"/>
              </w:rPr>
              <w:t xml:space="preserve">Администрации </w:t>
            </w:r>
            <w:r w:rsidR="005E1BF8">
              <w:rPr>
                <w:rFonts w:ascii="Times New Roman" w:hAnsi="Times New Roman" w:cs="Times New Roman"/>
                <w:sz w:val="22"/>
                <w:szCs w:val="22"/>
              </w:rPr>
              <w:t>Гагаринск</w:t>
            </w:r>
            <w:r w:rsidR="003540AD" w:rsidRPr="00274ECD">
              <w:rPr>
                <w:rFonts w:ascii="Times New Roman" w:hAnsi="Times New Roman" w:cs="Times New Roman"/>
                <w:sz w:val="22"/>
                <w:szCs w:val="22"/>
              </w:rPr>
              <w:t>ого</w:t>
            </w:r>
            <w:r w:rsidR="005959DE" w:rsidRPr="00274ECD">
              <w:rPr>
                <w:rFonts w:ascii="Times New Roman" w:hAnsi="Times New Roman" w:cs="Times New Roman"/>
                <w:sz w:val="22"/>
                <w:szCs w:val="22"/>
              </w:rPr>
              <w:t xml:space="preserve"> сельского поселения</w:t>
            </w:r>
            <w:r w:rsidRPr="00274ECD">
              <w:rPr>
                <w:rFonts w:ascii="Times New Roman" w:hAnsi="Times New Roman" w:cs="Times New Roman"/>
                <w:sz w:val="22"/>
                <w:szCs w:val="22"/>
              </w:rPr>
              <w:t xml:space="preserve">                   ________________________________________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(инициалы и фамилия)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от _____________________________________</w:t>
            </w:r>
          </w:p>
          <w:p w:rsidR="00EB09C4" w:rsidRPr="00274ECD" w:rsidRDefault="00EB09C4" w:rsidP="00274ECD">
            <w:pPr>
              <w:pStyle w:val="ConsPlusNonformat"/>
              <w:widowControl/>
              <w:jc w:val="center"/>
              <w:rPr>
                <w:rFonts w:ascii="Times New Roman" w:hAnsi="Times New Roman" w:cs="Times New Roman"/>
                <w:sz w:val="22"/>
                <w:szCs w:val="22"/>
              </w:rPr>
            </w:pPr>
            <w:r w:rsidRPr="00274ECD">
              <w:rPr>
                <w:rFonts w:ascii="Times New Roman" w:hAnsi="Times New Roman" w:cs="Times New Roman"/>
                <w:sz w:val="22"/>
                <w:szCs w:val="22"/>
              </w:rPr>
              <w:t>(фамилия, имя, отчество заявителя)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________________________________________</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(адрес места постоянного проживания)</w:t>
            </w:r>
          </w:p>
          <w:p w:rsidR="00EB09C4" w:rsidRPr="00274ECD" w:rsidRDefault="00EB09C4" w:rsidP="00274ECD">
            <w:pPr>
              <w:pStyle w:val="ConsPlusNonformat"/>
              <w:widowControl/>
              <w:rPr>
                <w:rFonts w:ascii="Times New Roman" w:hAnsi="Times New Roman" w:cs="Times New Roman"/>
                <w:sz w:val="22"/>
                <w:szCs w:val="22"/>
              </w:rPr>
            </w:pPr>
            <w:r w:rsidRPr="00274ECD">
              <w:rPr>
                <w:rFonts w:ascii="Times New Roman" w:hAnsi="Times New Roman" w:cs="Times New Roman"/>
                <w:sz w:val="22"/>
                <w:szCs w:val="22"/>
              </w:rPr>
              <w:t xml:space="preserve"> Телефон _______________</w:t>
            </w:r>
          </w:p>
        </w:tc>
      </w:tr>
    </w:tbl>
    <w:p w:rsidR="00EB09C4" w:rsidRPr="00B9100E" w:rsidRDefault="00EB09C4" w:rsidP="00EB09C4">
      <w:pPr>
        <w:shd w:val="clear" w:color="auto" w:fill="FFFFFF"/>
        <w:spacing w:before="278"/>
        <w:ind w:right="10"/>
        <w:rPr>
          <w:color w:val="000000"/>
          <w:spacing w:val="-18"/>
          <w:sz w:val="26"/>
          <w:szCs w:val="26"/>
        </w:rPr>
      </w:pPr>
    </w:p>
    <w:p w:rsidR="00EB09C4" w:rsidRPr="00B9100E" w:rsidRDefault="00EB09C4" w:rsidP="00EB09C4">
      <w:pPr>
        <w:jc w:val="center"/>
        <w:rPr>
          <w:sz w:val="26"/>
          <w:szCs w:val="26"/>
        </w:rPr>
      </w:pPr>
      <w:r w:rsidRPr="00B9100E">
        <w:rPr>
          <w:sz w:val="26"/>
          <w:szCs w:val="26"/>
        </w:rPr>
        <w:t>Уважаемый</w:t>
      </w:r>
      <w:r>
        <w:rPr>
          <w:sz w:val="26"/>
          <w:szCs w:val="26"/>
        </w:rPr>
        <w:t xml:space="preserve"> </w:t>
      </w:r>
      <w:r w:rsidRPr="00B9100E">
        <w:rPr>
          <w:sz w:val="26"/>
          <w:szCs w:val="26"/>
        </w:rPr>
        <w:t>(</w:t>
      </w:r>
      <w:proofErr w:type="spellStart"/>
      <w:r w:rsidRPr="00B9100E">
        <w:rPr>
          <w:sz w:val="26"/>
          <w:szCs w:val="26"/>
        </w:rPr>
        <w:t>ая</w:t>
      </w:r>
      <w:proofErr w:type="spellEnd"/>
      <w:r w:rsidRPr="00B9100E">
        <w:rPr>
          <w:sz w:val="26"/>
          <w:szCs w:val="26"/>
        </w:rPr>
        <w:t>) _______________________</w:t>
      </w:r>
      <w:r>
        <w:rPr>
          <w:sz w:val="26"/>
          <w:szCs w:val="26"/>
        </w:rPr>
        <w:t>________________</w:t>
      </w:r>
      <w:r w:rsidRPr="00B9100E">
        <w:rPr>
          <w:sz w:val="26"/>
          <w:szCs w:val="26"/>
        </w:rPr>
        <w:t>!</w:t>
      </w:r>
    </w:p>
    <w:p w:rsidR="00EB09C4" w:rsidRPr="007205A7" w:rsidRDefault="00EB09C4" w:rsidP="00EB09C4">
      <w:pPr>
        <w:jc w:val="center"/>
        <w:rPr>
          <w:sz w:val="18"/>
          <w:szCs w:val="18"/>
        </w:rPr>
      </w:pPr>
      <w:r>
        <w:rPr>
          <w:sz w:val="18"/>
          <w:szCs w:val="18"/>
        </w:rPr>
        <w:t xml:space="preserve">                                      </w:t>
      </w:r>
      <w:r w:rsidRPr="007205A7">
        <w:rPr>
          <w:sz w:val="18"/>
          <w:szCs w:val="18"/>
        </w:rPr>
        <w:t xml:space="preserve">(имя и отчество </w:t>
      </w:r>
      <w:r w:rsidR="00BD2E8C">
        <w:rPr>
          <w:sz w:val="18"/>
          <w:szCs w:val="18"/>
        </w:rPr>
        <w:t>Главы Администрации Гагаринского</w:t>
      </w:r>
      <w:r w:rsidR="005959DE">
        <w:rPr>
          <w:sz w:val="18"/>
          <w:szCs w:val="18"/>
        </w:rPr>
        <w:t xml:space="preserve"> сельского поселения</w:t>
      </w:r>
      <w:r w:rsidRPr="007205A7">
        <w:rPr>
          <w:sz w:val="18"/>
          <w:szCs w:val="18"/>
        </w:rPr>
        <w:t>)</w:t>
      </w:r>
    </w:p>
    <w:p w:rsidR="00EB09C4" w:rsidRPr="00B9100E" w:rsidRDefault="00EB09C4" w:rsidP="00EB09C4">
      <w:pPr>
        <w:rPr>
          <w:sz w:val="26"/>
          <w:szCs w:val="26"/>
        </w:rPr>
      </w:pPr>
    </w:p>
    <w:p w:rsidR="00EB09C4" w:rsidRPr="00B9100E" w:rsidRDefault="00EB09C4" w:rsidP="00EB09C4">
      <w:pPr>
        <w:jc w:val="both"/>
        <w:rPr>
          <w:sz w:val="26"/>
          <w:szCs w:val="26"/>
        </w:rPr>
      </w:pPr>
      <w:r w:rsidRPr="00B9100E">
        <w:rPr>
          <w:rFonts w:ascii="Courier New" w:hAnsi="Courier New" w:cs="Courier New"/>
          <w:sz w:val="26"/>
          <w:szCs w:val="26"/>
        </w:rPr>
        <w:t xml:space="preserve">    </w:t>
      </w:r>
      <w:r>
        <w:rPr>
          <w:sz w:val="26"/>
          <w:szCs w:val="26"/>
        </w:rPr>
        <w:t xml:space="preserve">Прошу включить </w:t>
      </w:r>
      <w:r w:rsidRPr="00B9100E">
        <w:rPr>
          <w:sz w:val="26"/>
          <w:szCs w:val="26"/>
        </w:rPr>
        <w:t xml:space="preserve">в </w:t>
      </w:r>
      <w:r>
        <w:rPr>
          <w:sz w:val="26"/>
          <w:szCs w:val="26"/>
        </w:rPr>
        <w:t xml:space="preserve">мой </w:t>
      </w:r>
      <w:r w:rsidRPr="00B9100E">
        <w:rPr>
          <w:sz w:val="26"/>
          <w:szCs w:val="26"/>
        </w:rPr>
        <w:t xml:space="preserve">стаж </w:t>
      </w:r>
      <w:r>
        <w:rPr>
          <w:sz w:val="26"/>
          <w:szCs w:val="26"/>
        </w:rPr>
        <w:t>муниципальной</w:t>
      </w:r>
      <w:r w:rsidRPr="00B9100E">
        <w:rPr>
          <w:sz w:val="26"/>
          <w:szCs w:val="26"/>
        </w:rPr>
        <w:t xml:space="preserve"> службы, </w:t>
      </w:r>
      <w:r>
        <w:rPr>
          <w:sz w:val="26"/>
          <w:szCs w:val="26"/>
        </w:rPr>
        <w:t xml:space="preserve">дающий </w:t>
      </w:r>
      <w:r w:rsidRPr="00B9100E">
        <w:rPr>
          <w:sz w:val="26"/>
          <w:szCs w:val="26"/>
        </w:rPr>
        <w:t>право на</w:t>
      </w:r>
      <w:r>
        <w:rPr>
          <w:sz w:val="26"/>
          <w:szCs w:val="26"/>
        </w:rPr>
        <w:t xml:space="preserve"> государственную </w:t>
      </w:r>
      <w:r w:rsidRPr="00B9100E">
        <w:rPr>
          <w:sz w:val="26"/>
          <w:szCs w:val="26"/>
        </w:rPr>
        <w:t>пенсию за выслугу лет,</w:t>
      </w:r>
      <w:r>
        <w:rPr>
          <w:sz w:val="26"/>
          <w:szCs w:val="26"/>
        </w:rPr>
        <w:t xml:space="preserve"> </w:t>
      </w:r>
      <w:r w:rsidRPr="00B9100E">
        <w:rPr>
          <w:sz w:val="26"/>
          <w:szCs w:val="26"/>
        </w:rPr>
        <w:t xml:space="preserve">периоды </w:t>
      </w:r>
      <w:r>
        <w:rPr>
          <w:sz w:val="26"/>
          <w:szCs w:val="26"/>
        </w:rPr>
        <w:t>с</w:t>
      </w:r>
      <w:r w:rsidRPr="00B9100E">
        <w:rPr>
          <w:sz w:val="26"/>
          <w:szCs w:val="26"/>
        </w:rPr>
        <w:t>лужбы (работы) с</w:t>
      </w:r>
      <w:r>
        <w:rPr>
          <w:sz w:val="26"/>
          <w:szCs w:val="26"/>
        </w:rPr>
        <w:t xml:space="preserve"> «__»_____________  ______ года  по «_</w:t>
      </w:r>
      <w:r w:rsidRPr="00B9100E">
        <w:rPr>
          <w:sz w:val="26"/>
          <w:szCs w:val="26"/>
        </w:rPr>
        <w:t>_</w:t>
      </w:r>
      <w:r>
        <w:rPr>
          <w:sz w:val="26"/>
          <w:szCs w:val="26"/>
        </w:rPr>
        <w:t>»</w:t>
      </w:r>
      <w:r w:rsidRPr="00B9100E">
        <w:rPr>
          <w:sz w:val="26"/>
          <w:szCs w:val="26"/>
        </w:rPr>
        <w:t xml:space="preserve"> ______________ ________ года </w:t>
      </w:r>
      <w:r>
        <w:rPr>
          <w:sz w:val="26"/>
          <w:szCs w:val="26"/>
        </w:rPr>
        <w:t xml:space="preserve">                    </w:t>
      </w:r>
      <w:r w:rsidRPr="00B9100E">
        <w:rPr>
          <w:sz w:val="26"/>
          <w:szCs w:val="26"/>
        </w:rPr>
        <w:t>в</w:t>
      </w:r>
      <w:r>
        <w:rPr>
          <w:sz w:val="26"/>
          <w:szCs w:val="26"/>
        </w:rPr>
        <w:t xml:space="preserve"> _______________________________</w:t>
      </w:r>
      <w:r w:rsidRPr="00B9100E">
        <w:rPr>
          <w:sz w:val="26"/>
          <w:szCs w:val="26"/>
        </w:rPr>
        <w:t xml:space="preserve"> </w:t>
      </w:r>
      <w:proofErr w:type="spellStart"/>
      <w:proofErr w:type="gramStart"/>
      <w:r w:rsidRPr="00B9100E">
        <w:rPr>
          <w:sz w:val="26"/>
          <w:szCs w:val="26"/>
        </w:rPr>
        <w:t>в</w:t>
      </w:r>
      <w:proofErr w:type="spellEnd"/>
      <w:proofErr w:type="gramEnd"/>
      <w:r w:rsidRPr="00B9100E">
        <w:rPr>
          <w:sz w:val="26"/>
          <w:szCs w:val="26"/>
        </w:rPr>
        <w:t xml:space="preserve"> должности _____________________________.</w:t>
      </w:r>
    </w:p>
    <w:p w:rsidR="00EB09C4" w:rsidRPr="00D62419" w:rsidRDefault="00EB09C4" w:rsidP="00EB09C4">
      <w:pPr>
        <w:jc w:val="both"/>
      </w:pPr>
      <w:r w:rsidRPr="00B9100E">
        <w:rPr>
          <w:sz w:val="26"/>
          <w:szCs w:val="26"/>
        </w:rPr>
        <w:t xml:space="preserve">     </w:t>
      </w:r>
      <w:r>
        <w:rPr>
          <w:sz w:val="26"/>
          <w:szCs w:val="26"/>
        </w:rPr>
        <w:t xml:space="preserve">      </w:t>
      </w:r>
      <w:r w:rsidRPr="00D62419">
        <w:t xml:space="preserve">(наименование организации) </w:t>
      </w:r>
      <w:r w:rsidRPr="00B9100E">
        <w:rPr>
          <w:sz w:val="26"/>
          <w:szCs w:val="26"/>
        </w:rPr>
        <w:t xml:space="preserve">                 </w:t>
      </w:r>
      <w:r>
        <w:rPr>
          <w:sz w:val="26"/>
          <w:szCs w:val="26"/>
        </w:rPr>
        <w:t xml:space="preserve">                                  </w:t>
      </w:r>
      <w:r w:rsidRPr="00B9100E">
        <w:rPr>
          <w:sz w:val="26"/>
          <w:szCs w:val="26"/>
        </w:rPr>
        <w:t xml:space="preserve"> </w:t>
      </w:r>
      <w:r w:rsidRPr="00D62419">
        <w:t>(наименование должности)</w:t>
      </w:r>
    </w:p>
    <w:p w:rsidR="00EB09C4" w:rsidRPr="008D4C17" w:rsidRDefault="00EB09C4" w:rsidP="00EB09C4">
      <w:pPr>
        <w:jc w:val="both"/>
        <w:rPr>
          <w:sz w:val="18"/>
          <w:szCs w:val="18"/>
        </w:rPr>
      </w:pPr>
      <w:r>
        <w:rPr>
          <w:sz w:val="26"/>
          <w:szCs w:val="26"/>
        </w:rPr>
        <w:t xml:space="preserve">        </w:t>
      </w:r>
      <w:r w:rsidRPr="00B9100E">
        <w:rPr>
          <w:sz w:val="26"/>
          <w:szCs w:val="26"/>
        </w:rPr>
        <w:t>За  период  службы  (работы)  в указанной должности мной были приобретены</w:t>
      </w:r>
      <w:r>
        <w:rPr>
          <w:sz w:val="26"/>
          <w:szCs w:val="26"/>
        </w:rPr>
        <w:t xml:space="preserve"> </w:t>
      </w:r>
      <w:r w:rsidRPr="00B9100E">
        <w:rPr>
          <w:sz w:val="26"/>
          <w:szCs w:val="26"/>
        </w:rPr>
        <w:t>опыт и знания __________________</w:t>
      </w:r>
      <w:r>
        <w:rPr>
          <w:sz w:val="26"/>
          <w:szCs w:val="26"/>
        </w:rPr>
        <w:t>______________________________</w:t>
      </w:r>
      <w:r w:rsidRPr="00B9100E">
        <w:rPr>
          <w:sz w:val="26"/>
          <w:szCs w:val="26"/>
        </w:rPr>
        <w:t>, необходимые</w:t>
      </w:r>
      <w:r>
        <w:rPr>
          <w:sz w:val="26"/>
          <w:szCs w:val="26"/>
        </w:rPr>
        <w:t xml:space="preserve">                                                                                                                                                                                                 </w:t>
      </w:r>
      <w:r w:rsidRPr="008D4C17">
        <w:rPr>
          <w:color w:val="FFFFFF"/>
          <w:sz w:val="18"/>
          <w:szCs w:val="18"/>
        </w:rPr>
        <w:t>(указываются конкретные опыт и знания</w:t>
      </w:r>
      <w:proofErr w:type="gramStart"/>
      <w:r w:rsidRPr="008D4C17">
        <w:rPr>
          <w:color w:val="FFFFFF"/>
          <w:sz w:val="18"/>
          <w:szCs w:val="18"/>
        </w:rPr>
        <w:t>)</w:t>
      </w:r>
      <w:r>
        <w:rPr>
          <w:sz w:val="18"/>
          <w:szCs w:val="18"/>
        </w:rPr>
        <w:t>(</w:t>
      </w:r>
      <w:proofErr w:type="gramEnd"/>
      <w:r>
        <w:rPr>
          <w:sz w:val="18"/>
          <w:szCs w:val="18"/>
        </w:rPr>
        <w:t>указываются конкретные опыт и знания)</w:t>
      </w:r>
    </w:p>
    <w:p w:rsidR="00EB09C4" w:rsidRPr="00B9100E" w:rsidRDefault="00EB09C4" w:rsidP="00EB09C4">
      <w:pPr>
        <w:jc w:val="both"/>
        <w:rPr>
          <w:sz w:val="26"/>
          <w:szCs w:val="26"/>
        </w:rPr>
      </w:pPr>
      <w:r w:rsidRPr="00B9100E">
        <w:rPr>
          <w:sz w:val="26"/>
          <w:szCs w:val="26"/>
        </w:rPr>
        <w:t>для исполнения должностных обязанностей ____</w:t>
      </w:r>
      <w:r>
        <w:rPr>
          <w:sz w:val="26"/>
          <w:szCs w:val="26"/>
        </w:rPr>
        <w:t>_______________________________</w:t>
      </w:r>
      <w:r w:rsidRPr="00B9100E">
        <w:rPr>
          <w:sz w:val="26"/>
          <w:szCs w:val="26"/>
        </w:rPr>
        <w:t>.</w:t>
      </w:r>
    </w:p>
    <w:p w:rsidR="00EB09C4" w:rsidRPr="002E75D9" w:rsidRDefault="00EB09C4" w:rsidP="00EB09C4">
      <w:pPr>
        <w:ind w:firstLine="709"/>
        <w:jc w:val="both"/>
        <w:rPr>
          <w:sz w:val="18"/>
          <w:szCs w:val="18"/>
        </w:rPr>
      </w:pPr>
      <w:r w:rsidRPr="00B9100E">
        <w:rPr>
          <w:sz w:val="26"/>
          <w:szCs w:val="26"/>
        </w:rPr>
        <w:t xml:space="preserve">                                      </w:t>
      </w:r>
      <w:r>
        <w:rPr>
          <w:sz w:val="26"/>
          <w:szCs w:val="26"/>
        </w:rPr>
        <w:t xml:space="preserve">                                               </w:t>
      </w:r>
      <w:r w:rsidRPr="002E75D9">
        <w:rPr>
          <w:sz w:val="18"/>
          <w:szCs w:val="18"/>
        </w:rPr>
        <w:t>(наименование должности)</w:t>
      </w:r>
    </w:p>
    <w:p w:rsidR="00EB09C4" w:rsidRPr="00B9100E" w:rsidRDefault="00EB09C4" w:rsidP="00EB09C4">
      <w:pPr>
        <w:rPr>
          <w:rFonts w:ascii="Courier New" w:hAnsi="Courier New" w:cs="Courier New"/>
          <w:sz w:val="26"/>
          <w:szCs w:val="26"/>
        </w:rPr>
      </w:pPr>
    </w:p>
    <w:p w:rsidR="00EB09C4" w:rsidRPr="00B9100E" w:rsidRDefault="00EB09C4" w:rsidP="00EB09C4">
      <w:pPr>
        <w:rPr>
          <w:sz w:val="22"/>
          <w:szCs w:val="22"/>
        </w:rPr>
      </w:pPr>
      <w:r w:rsidRPr="00B9100E">
        <w:rPr>
          <w:rFonts w:ascii="Courier New" w:hAnsi="Courier New" w:cs="Courier New"/>
          <w:sz w:val="26"/>
          <w:szCs w:val="26"/>
        </w:rPr>
        <w:t xml:space="preserve">    </w:t>
      </w:r>
      <w:r w:rsidRPr="00B9100E">
        <w:rPr>
          <w:sz w:val="22"/>
          <w:szCs w:val="22"/>
        </w:rPr>
        <w:t>Приложение:</w:t>
      </w:r>
    </w:p>
    <w:p w:rsidR="00EB09C4" w:rsidRPr="00B9100E" w:rsidRDefault="00EB09C4" w:rsidP="00EB09C4">
      <w:pPr>
        <w:jc w:val="both"/>
        <w:rPr>
          <w:sz w:val="22"/>
          <w:szCs w:val="22"/>
        </w:rPr>
      </w:pPr>
      <w:r>
        <w:rPr>
          <w:sz w:val="22"/>
          <w:szCs w:val="22"/>
        </w:rPr>
        <w:t xml:space="preserve">           - </w:t>
      </w:r>
      <w:r w:rsidRPr="00B9100E">
        <w:rPr>
          <w:sz w:val="22"/>
          <w:szCs w:val="22"/>
        </w:rPr>
        <w:t>документы, подтверждающие приобретение соответствующих опыта и знаний и</w:t>
      </w:r>
      <w:r>
        <w:rPr>
          <w:sz w:val="22"/>
          <w:szCs w:val="22"/>
        </w:rPr>
        <w:t xml:space="preserve"> </w:t>
      </w:r>
      <w:r w:rsidRPr="00B9100E">
        <w:rPr>
          <w:sz w:val="22"/>
          <w:szCs w:val="22"/>
        </w:rPr>
        <w:t xml:space="preserve">использование их при исполнении должностных обязанностей, - ___ </w:t>
      </w:r>
      <w:proofErr w:type="gramStart"/>
      <w:r w:rsidRPr="00B9100E">
        <w:rPr>
          <w:sz w:val="22"/>
          <w:szCs w:val="22"/>
        </w:rPr>
        <w:t>л</w:t>
      </w:r>
      <w:proofErr w:type="gramEnd"/>
      <w:r w:rsidRPr="00B9100E">
        <w:rPr>
          <w:sz w:val="22"/>
          <w:szCs w:val="22"/>
        </w:rPr>
        <w:t>.</w:t>
      </w:r>
    </w:p>
    <w:p w:rsidR="00EB09C4" w:rsidRPr="002E75D9" w:rsidRDefault="00EB09C4" w:rsidP="00EB09C4">
      <w:pPr>
        <w:jc w:val="both"/>
        <w:rPr>
          <w:sz w:val="18"/>
          <w:szCs w:val="18"/>
        </w:rPr>
      </w:pPr>
      <w:r>
        <w:rPr>
          <w:sz w:val="18"/>
          <w:szCs w:val="18"/>
        </w:rPr>
        <w:t xml:space="preserve">             </w:t>
      </w:r>
      <w:proofErr w:type="gramStart"/>
      <w:r w:rsidRPr="002E75D9">
        <w:rPr>
          <w:sz w:val="18"/>
          <w:szCs w:val="18"/>
        </w:rPr>
        <w:t xml:space="preserve">(например, </w:t>
      </w:r>
      <w:r>
        <w:rPr>
          <w:sz w:val="18"/>
          <w:szCs w:val="18"/>
        </w:rPr>
        <w:t xml:space="preserve">могут </w:t>
      </w:r>
      <w:r w:rsidRPr="002E75D9">
        <w:rPr>
          <w:sz w:val="18"/>
          <w:szCs w:val="18"/>
        </w:rPr>
        <w:t>быть приложены заверенная копия должностной инструкции</w:t>
      </w:r>
      <w:r>
        <w:rPr>
          <w:sz w:val="18"/>
          <w:szCs w:val="18"/>
        </w:rPr>
        <w:t xml:space="preserve"> </w:t>
      </w:r>
      <w:r w:rsidRPr="002E75D9">
        <w:rPr>
          <w:sz w:val="18"/>
          <w:szCs w:val="18"/>
        </w:rPr>
        <w:t>с места работы (службы) с  указанием  опыта  и  профессиональных  знаний,</w:t>
      </w:r>
      <w:r>
        <w:rPr>
          <w:sz w:val="18"/>
          <w:szCs w:val="18"/>
        </w:rPr>
        <w:t xml:space="preserve"> </w:t>
      </w:r>
      <w:r w:rsidRPr="002E75D9">
        <w:rPr>
          <w:sz w:val="18"/>
          <w:szCs w:val="18"/>
        </w:rPr>
        <w:t>требуемых для исполнения соответствующих трудовых обязанностей, и заверенная</w:t>
      </w:r>
      <w:r>
        <w:rPr>
          <w:sz w:val="18"/>
          <w:szCs w:val="18"/>
        </w:rPr>
        <w:t xml:space="preserve"> копия должностного</w:t>
      </w:r>
      <w:r w:rsidRPr="002E75D9">
        <w:rPr>
          <w:sz w:val="18"/>
          <w:szCs w:val="18"/>
        </w:rPr>
        <w:t xml:space="preserve"> регла</w:t>
      </w:r>
      <w:r>
        <w:rPr>
          <w:sz w:val="18"/>
          <w:szCs w:val="18"/>
        </w:rPr>
        <w:t>мента (должностной инструкции)</w:t>
      </w:r>
      <w:r w:rsidRPr="002E75D9">
        <w:rPr>
          <w:sz w:val="18"/>
          <w:szCs w:val="18"/>
        </w:rPr>
        <w:t xml:space="preserve"> по замещавшейся в</w:t>
      </w:r>
      <w:r>
        <w:rPr>
          <w:sz w:val="18"/>
          <w:szCs w:val="18"/>
        </w:rPr>
        <w:t xml:space="preserve"> </w:t>
      </w:r>
      <w:r w:rsidRPr="002E75D9">
        <w:rPr>
          <w:sz w:val="18"/>
          <w:szCs w:val="18"/>
        </w:rPr>
        <w:t>период прохождения   муниципальной с</w:t>
      </w:r>
      <w:r>
        <w:rPr>
          <w:sz w:val="18"/>
          <w:szCs w:val="18"/>
        </w:rPr>
        <w:t xml:space="preserve">лужбы должности, </w:t>
      </w:r>
      <w:r w:rsidRPr="002E75D9">
        <w:rPr>
          <w:sz w:val="18"/>
          <w:szCs w:val="18"/>
        </w:rPr>
        <w:t>подтверждающая</w:t>
      </w:r>
      <w:r>
        <w:rPr>
          <w:sz w:val="18"/>
          <w:szCs w:val="18"/>
        </w:rPr>
        <w:t xml:space="preserve"> </w:t>
      </w:r>
      <w:r w:rsidRPr="002E75D9">
        <w:rPr>
          <w:sz w:val="18"/>
          <w:szCs w:val="18"/>
        </w:rPr>
        <w:t xml:space="preserve">необходимость </w:t>
      </w:r>
      <w:r>
        <w:rPr>
          <w:sz w:val="18"/>
          <w:szCs w:val="18"/>
        </w:rPr>
        <w:t xml:space="preserve">наличия </w:t>
      </w:r>
      <w:r w:rsidRPr="002E75D9">
        <w:rPr>
          <w:sz w:val="18"/>
          <w:szCs w:val="18"/>
        </w:rPr>
        <w:t>у муниципального служащего  соответствующих опыта</w:t>
      </w:r>
      <w:r>
        <w:rPr>
          <w:sz w:val="18"/>
          <w:szCs w:val="18"/>
        </w:rPr>
        <w:t xml:space="preserve"> </w:t>
      </w:r>
      <w:r w:rsidRPr="002E75D9">
        <w:rPr>
          <w:sz w:val="18"/>
          <w:szCs w:val="18"/>
        </w:rPr>
        <w:t>и профессиональных знаний)</w:t>
      </w:r>
      <w:proofErr w:type="gramEnd"/>
    </w:p>
    <w:p w:rsidR="00EB09C4" w:rsidRDefault="00EB09C4" w:rsidP="00EB09C4">
      <w:pPr>
        <w:ind w:firstLine="709"/>
        <w:rPr>
          <w:sz w:val="22"/>
          <w:szCs w:val="22"/>
        </w:rPr>
      </w:pPr>
    </w:p>
    <w:p w:rsidR="00EB09C4" w:rsidRDefault="00EB09C4" w:rsidP="00EB09C4">
      <w:pPr>
        <w:ind w:firstLine="709"/>
        <w:rPr>
          <w:sz w:val="22"/>
          <w:szCs w:val="22"/>
        </w:rPr>
      </w:pPr>
    </w:p>
    <w:p w:rsidR="00EB09C4" w:rsidRDefault="00EB09C4" w:rsidP="00EB09C4">
      <w:pPr>
        <w:ind w:firstLine="709"/>
        <w:rPr>
          <w:sz w:val="22"/>
          <w:szCs w:val="22"/>
        </w:rPr>
      </w:pPr>
    </w:p>
    <w:p w:rsidR="00EB09C4" w:rsidRPr="00B9100E" w:rsidRDefault="00EB09C4" w:rsidP="00EB09C4">
      <w:pPr>
        <w:ind w:firstLine="709"/>
        <w:rPr>
          <w:sz w:val="22"/>
          <w:szCs w:val="22"/>
        </w:rPr>
      </w:pPr>
    </w:p>
    <w:p w:rsidR="00EB09C4" w:rsidRPr="00B9100E" w:rsidRDefault="00EB09C4" w:rsidP="00EB09C4">
      <w:pPr>
        <w:jc w:val="center"/>
        <w:rPr>
          <w:sz w:val="22"/>
          <w:szCs w:val="22"/>
        </w:rPr>
      </w:pPr>
      <w:r>
        <w:rPr>
          <w:sz w:val="22"/>
          <w:szCs w:val="22"/>
        </w:rPr>
        <w:t>«</w:t>
      </w:r>
      <w:r w:rsidRPr="00B9100E">
        <w:rPr>
          <w:sz w:val="22"/>
          <w:szCs w:val="22"/>
        </w:rPr>
        <w:t>_____</w:t>
      </w:r>
      <w:r>
        <w:rPr>
          <w:sz w:val="22"/>
          <w:szCs w:val="22"/>
        </w:rPr>
        <w:t>»</w:t>
      </w:r>
      <w:r w:rsidRPr="00B9100E">
        <w:rPr>
          <w:sz w:val="22"/>
          <w:szCs w:val="22"/>
        </w:rPr>
        <w:t xml:space="preserve"> _________ года  </w:t>
      </w:r>
      <w:r>
        <w:rPr>
          <w:sz w:val="22"/>
          <w:szCs w:val="22"/>
        </w:rPr>
        <w:t xml:space="preserve">                </w:t>
      </w:r>
      <w:r w:rsidRPr="00B9100E">
        <w:rPr>
          <w:sz w:val="22"/>
          <w:szCs w:val="22"/>
        </w:rPr>
        <w:t xml:space="preserve">    </w:t>
      </w:r>
      <w:r>
        <w:rPr>
          <w:sz w:val="22"/>
          <w:szCs w:val="22"/>
        </w:rPr>
        <w:t xml:space="preserve">       </w:t>
      </w:r>
      <w:r w:rsidRPr="00B9100E">
        <w:rPr>
          <w:sz w:val="22"/>
          <w:szCs w:val="22"/>
        </w:rPr>
        <w:t xml:space="preserve">   (подпись)    </w:t>
      </w:r>
      <w:r>
        <w:rPr>
          <w:sz w:val="22"/>
          <w:szCs w:val="22"/>
        </w:rPr>
        <w:t xml:space="preserve">            </w:t>
      </w:r>
      <w:r w:rsidRPr="00B9100E">
        <w:rPr>
          <w:sz w:val="22"/>
          <w:szCs w:val="22"/>
        </w:rPr>
        <w:t xml:space="preserve">         (инициалы и фамилия)</w:t>
      </w:r>
    </w:p>
    <w:p w:rsidR="00EB09C4" w:rsidRPr="00B9100E" w:rsidRDefault="00EB09C4" w:rsidP="00EB09C4">
      <w:pPr>
        <w:ind w:firstLine="540"/>
        <w:jc w:val="both"/>
        <w:rPr>
          <w:sz w:val="26"/>
          <w:szCs w:val="26"/>
        </w:rPr>
      </w:pPr>
    </w:p>
    <w:p w:rsidR="00EB09C4" w:rsidRPr="00B9100E"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EB09C4">
      <w:pPr>
        <w:ind w:firstLine="540"/>
        <w:jc w:val="both"/>
        <w:rPr>
          <w:sz w:val="26"/>
          <w:szCs w:val="26"/>
        </w:rPr>
      </w:pPr>
    </w:p>
    <w:p w:rsidR="00EB09C4" w:rsidRDefault="00EB09C4" w:rsidP="003911A0">
      <w:pPr>
        <w:rPr>
          <w:b/>
          <w:bCs/>
          <w:sz w:val="26"/>
          <w:szCs w:val="26"/>
        </w:rPr>
      </w:pPr>
    </w:p>
    <w:p w:rsidR="001658B7" w:rsidRDefault="001658B7" w:rsidP="00EB09C4">
      <w:pPr>
        <w:jc w:val="center"/>
        <w:rPr>
          <w:b/>
          <w:bCs/>
          <w:sz w:val="26"/>
          <w:szCs w:val="26"/>
        </w:rPr>
        <w:sectPr w:rsidR="001658B7" w:rsidSect="004250CB">
          <w:headerReference w:type="even" r:id="rId44"/>
          <w:headerReference w:type="default" r:id="rId45"/>
          <w:pgSz w:w="11906" w:h="16838"/>
          <w:pgMar w:top="851" w:right="851" w:bottom="851" w:left="1418"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896"/>
      </w:tblGrid>
      <w:tr w:rsidR="008E321C" w:rsidTr="00512647">
        <w:tc>
          <w:tcPr>
            <w:tcW w:w="10456" w:type="dxa"/>
          </w:tcPr>
          <w:p w:rsidR="008E321C" w:rsidRDefault="008E321C" w:rsidP="00EB09C4">
            <w:pPr>
              <w:jc w:val="center"/>
              <w:rPr>
                <w:b/>
                <w:bCs/>
                <w:sz w:val="26"/>
                <w:szCs w:val="26"/>
              </w:rPr>
            </w:pPr>
          </w:p>
        </w:tc>
        <w:tc>
          <w:tcPr>
            <w:tcW w:w="4896" w:type="dxa"/>
          </w:tcPr>
          <w:p w:rsidR="008E321C" w:rsidRPr="00801DFE" w:rsidRDefault="008E321C" w:rsidP="008E321C">
            <w:pPr>
              <w:shd w:val="clear" w:color="auto" w:fill="FFFFFF"/>
              <w:tabs>
                <w:tab w:val="left" w:pos="5355"/>
                <w:tab w:val="left" w:pos="9285"/>
              </w:tabs>
              <w:spacing w:line="312" w:lineRule="exact"/>
              <w:ind w:right="48"/>
            </w:pPr>
            <w:r>
              <w:t xml:space="preserve">                                       Приложение 3</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к Положению о государственной пенсии </w:t>
            </w:r>
            <w:proofErr w:type="gramStart"/>
            <w:r w:rsidRPr="00274ECD">
              <w:rPr>
                <w:rFonts w:ascii="Times New Roman" w:hAnsi="Times New Roman" w:cs="Times New Roman"/>
              </w:rPr>
              <w:t>за</w:t>
            </w:r>
            <w:proofErr w:type="gramEnd"/>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выслугу лет лицам, замещавшим</w:t>
            </w:r>
          </w:p>
          <w:p w:rsidR="008E321C"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 xml:space="preserve"> муниципальные должности и должности </w:t>
            </w:r>
          </w:p>
          <w:p w:rsidR="008E321C" w:rsidRPr="00274ECD" w:rsidRDefault="008E321C" w:rsidP="008E321C">
            <w:pPr>
              <w:pStyle w:val="ConsPlusNormal"/>
              <w:widowControl/>
              <w:ind w:firstLine="0"/>
              <w:rPr>
                <w:rFonts w:ascii="Times New Roman" w:hAnsi="Times New Roman" w:cs="Times New Roman"/>
              </w:rPr>
            </w:pPr>
            <w:r w:rsidRPr="00274ECD">
              <w:rPr>
                <w:rFonts w:ascii="Times New Roman" w:hAnsi="Times New Roman" w:cs="Times New Roman"/>
              </w:rPr>
              <w:t>муниципальной службы</w:t>
            </w:r>
          </w:p>
          <w:p w:rsidR="008E321C" w:rsidRDefault="008E321C" w:rsidP="00EB09C4">
            <w:pPr>
              <w:jc w:val="center"/>
              <w:rPr>
                <w:b/>
                <w:bCs/>
                <w:sz w:val="26"/>
                <w:szCs w:val="26"/>
              </w:rPr>
            </w:pPr>
          </w:p>
        </w:tc>
      </w:tr>
    </w:tbl>
    <w:p w:rsidR="00EB09C4" w:rsidRDefault="00EB09C4" w:rsidP="00EB09C4">
      <w:pPr>
        <w:jc w:val="center"/>
        <w:rPr>
          <w:b/>
          <w:bCs/>
          <w:sz w:val="26"/>
          <w:szCs w:val="26"/>
        </w:rPr>
      </w:pPr>
    </w:p>
    <w:p w:rsidR="00EB09C4" w:rsidRPr="00B9100E" w:rsidRDefault="00A31F9B" w:rsidP="00A31F9B">
      <w:pPr>
        <w:rPr>
          <w:b/>
          <w:bCs/>
          <w:sz w:val="26"/>
          <w:szCs w:val="26"/>
        </w:rPr>
      </w:pPr>
      <w:r>
        <w:rPr>
          <w:b/>
          <w:bCs/>
          <w:sz w:val="26"/>
          <w:szCs w:val="26"/>
        </w:rPr>
        <w:t xml:space="preserve">                                                                                                       </w:t>
      </w:r>
      <w:r w:rsidR="00EB09C4" w:rsidRPr="00B9100E">
        <w:rPr>
          <w:b/>
          <w:bCs/>
          <w:sz w:val="26"/>
          <w:szCs w:val="26"/>
        </w:rPr>
        <w:t>СПРАВКА</w:t>
      </w:r>
    </w:p>
    <w:p w:rsidR="00EB09C4" w:rsidRPr="00B9100E" w:rsidRDefault="003911A0" w:rsidP="00EB09C4">
      <w:pPr>
        <w:jc w:val="center"/>
        <w:rPr>
          <w:b/>
          <w:bCs/>
          <w:sz w:val="26"/>
          <w:szCs w:val="26"/>
        </w:rPr>
      </w:pPr>
      <w:r>
        <w:rPr>
          <w:b/>
          <w:bCs/>
          <w:sz w:val="26"/>
          <w:szCs w:val="26"/>
        </w:rPr>
        <w:t>___________</w:t>
      </w:r>
      <w:r w:rsidR="00EB09C4" w:rsidRPr="00B9100E">
        <w:rPr>
          <w:b/>
          <w:bCs/>
          <w:sz w:val="26"/>
          <w:szCs w:val="26"/>
        </w:rPr>
        <w:t>_________________________</w:t>
      </w:r>
      <w:r w:rsidR="00EB09C4">
        <w:rPr>
          <w:b/>
          <w:bCs/>
          <w:sz w:val="26"/>
          <w:szCs w:val="26"/>
        </w:rPr>
        <w:t>___________________________________________________________</w:t>
      </w:r>
      <w:r w:rsidR="00EB09C4" w:rsidRPr="00B9100E">
        <w:rPr>
          <w:b/>
          <w:bCs/>
          <w:sz w:val="26"/>
          <w:szCs w:val="26"/>
        </w:rPr>
        <w:t>,</w:t>
      </w:r>
    </w:p>
    <w:p w:rsidR="00EB09C4" w:rsidRDefault="00EB09C4" w:rsidP="003911A0">
      <w:pPr>
        <w:jc w:val="center"/>
        <w:rPr>
          <w:b/>
          <w:bCs/>
          <w:sz w:val="22"/>
          <w:szCs w:val="22"/>
        </w:rPr>
      </w:pPr>
      <w:r w:rsidRPr="00DA18B9">
        <w:rPr>
          <w:b/>
          <w:bCs/>
          <w:sz w:val="22"/>
          <w:szCs w:val="22"/>
        </w:rPr>
        <w:t>(фамилия, имя, отчество)</w:t>
      </w:r>
    </w:p>
    <w:p w:rsidR="003911A0" w:rsidRDefault="003911A0" w:rsidP="003911A0">
      <w:pPr>
        <w:jc w:val="center"/>
        <w:rPr>
          <w:b/>
          <w:bCs/>
          <w:sz w:val="22"/>
          <w:szCs w:val="22"/>
        </w:rPr>
      </w:pPr>
    </w:p>
    <w:p w:rsidR="003911A0" w:rsidRDefault="003911A0" w:rsidP="00EB09C4">
      <w:pPr>
        <w:jc w:val="center"/>
        <w:rPr>
          <w:b/>
          <w:bCs/>
          <w:sz w:val="22"/>
          <w:szCs w:val="22"/>
        </w:rPr>
      </w:pPr>
      <w:r w:rsidRPr="00B9100E">
        <w:rPr>
          <w:b/>
          <w:bCs/>
          <w:sz w:val="26"/>
          <w:szCs w:val="26"/>
        </w:rPr>
        <w:t>о периодах службы (работы)</w:t>
      </w:r>
    </w:p>
    <w:p w:rsidR="003911A0" w:rsidRPr="00DA18B9" w:rsidRDefault="003911A0" w:rsidP="00EB09C4">
      <w:pPr>
        <w:jc w:val="center"/>
        <w:rPr>
          <w:b/>
          <w:bCs/>
          <w:sz w:val="22"/>
          <w:szCs w:val="22"/>
        </w:rPr>
      </w:pPr>
    </w:p>
    <w:p w:rsidR="00EB09C4" w:rsidRPr="00B9100E" w:rsidRDefault="00EB09C4" w:rsidP="00EB09C4">
      <w:pPr>
        <w:rPr>
          <w:b/>
          <w:bCs/>
          <w:sz w:val="26"/>
          <w:szCs w:val="26"/>
        </w:rPr>
      </w:pPr>
      <w:proofErr w:type="gramStart"/>
      <w:r w:rsidRPr="00B9100E">
        <w:rPr>
          <w:b/>
          <w:bCs/>
          <w:sz w:val="26"/>
          <w:szCs w:val="26"/>
        </w:rPr>
        <w:t xml:space="preserve">которые включаются в стаж </w:t>
      </w:r>
      <w:r>
        <w:rPr>
          <w:b/>
          <w:bCs/>
          <w:sz w:val="26"/>
          <w:szCs w:val="26"/>
        </w:rPr>
        <w:t>муниципальной</w:t>
      </w:r>
      <w:r w:rsidRPr="00B9100E">
        <w:rPr>
          <w:b/>
          <w:bCs/>
          <w:sz w:val="26"/>
          <w:szCs w:val="26"/>
        </w:rPr>
        <w:t xml:space="preserve"> службы,</w:t>
      </w:r>
      <w:r>
        <w:rPr>
          <w:b/>
          <w:bCs/>
          <w:sz w:val="26"/>
          <w:szCs w:val="26"/>
        </w:rPr>
        <w:t xml:space="preserve"> </w:t>
      </w:r>
      <w:r w:rsidRPr="00B9100E">
        <w:rPr>
          <w:b/>
          <w:bCs/>
          <w:sz w:val="26"/>
          <w:szCs w:val="26"/>
        </w:rPr>
        <w:t>дающий право на государственную пенсию за выслугу лет</w:t>
      </w:r>
      <w:proofErr w:type="gramEnd"/>
    </w:p>
    <w:p w:rsidR="00EB09C4" w:rsidRPr="00B9100E" w:rsidRDefault="00EB09C4" w:rsidP="00EB09C4">
      <w:pPr>
        <w:jc w:val="center"/>
        <w:rPr>
          <w:sz w:val="26"/>
          <w:szCs w:val="26"/>
        </w:rPr>
      </w:pPr>
    </w:p>
    <w:tbl>
      <w:tblPr>
        <w:tblW w:w="14807" w:type="dxa"/>
        <w:tblInd w:w="70" w:type="dxa"/>
        <w:tblLayout w:type="fixed"/>
        <w:tblCellMar>
          <w:left w:w="70" w:type="dxa"/>
          <w:right w:w="70" w:type="dxa"/>
        </w:tblCellMar>
        <w:tblLook w:val="0000" w:firstRow="0" w:lastRow="0" w:firstColumn="0" w:lastColumn="0" w:noHBand="0" w:noVBand="0"/>
      </w:tblPr>
      <w:tblGrid>
        <w:gridCol w:w="540"/>
        <w:gridCol w:w="2025"/>
        <w:gridCol w:w="540"/>
        <w:gridCol w:w="810"/>
        <w:gridCol w:w="763"/>
        <w:gridCol w:w="1802"/>
        <w:gridCol w:w="540"/>
        <w:gridCol w:w="1080"/>
        <w:gridCol w:w="675"/>
        <w:gridCol w:w="540"/>
        <w:gridCol w:w="1080"/>
        <w:gridCol w:w="675"/>
        <w:gridCol w:w="629"/>
        <w:gridCol w:w="1163"/>
        <w:gridCol w:w="1945"/>
      </w:tblGrid>
      <w:tr w:rsidR="00EB09C4" w:rsidRPr="00B9100E">
        <w:trPr>
          <w:cantSplit/>
          <w:trHeight w:val="240"/>
        </w:trPr>
        <w:tc>
          <w:tcPr>
            <w:tcW w:w="540" w:type="dxa"/>
            <w:vMerge w:val="restart"/>
            <w:tcBorders>
              <w:top w:val="single" w:sz="6" w:space="0" w:color="auto"/>
              <w:left w:val="single" w:sz="6" w:space="0" w:color="auto"/>
              <w:bottom w:val="nil"/>
              <w:right w:val="single" w:sz="6" w:space="0" w:color="auto"/>
            </w:tcBorders>
          </w:tcPr>
          <w:p w:rsidR="00EB09C4" w:rsidRPr="00B9100E" w:rsidRDefault="00EB09C4" w:rsidP="008C3B29">
            <w:pPr>
              <w:rPr>
                <w:sz w:val="26"/>
                <w:szCs w:val="26"/>
              </w:rPr>
            </w:pPr>
            <w:r w:rsidRPr="00B9100E">
              <w:rPr>
                <w:sz w:val="26"/>
                <w:szCs w:val="26"/>
              </w:rPr>
              <w:t xml:space="preserve">N </w:t>
            </w:r>
            <w:r w:rsidRPr="00B9100E">
              <w:rPr>
                <w:sz w:val="26"/>
                <w:szCs w:val="26"/>
              </w:rPr>
              <w:br/>
            </w:r>
            <w:proofErr w:type="gramStart"/>
            <w:r w:rsidRPr="00B9100E">
              <w:rPr>
                <w:sz w:val="26"/>
                <w:szCs w:val="26"/>
              </w:rPr>
              <w:t>п</w:t>
            </w:r>
            <w:proofErr w:type="gramEnd"/>
            <w:r w:rsidRPr="00B9100E">
              <w:rPr>
                <w:sz w:val="26"/>
                <w:szCs w:val="26"/>
              </w:rPr>
              <w:t>/п</w:t>
            </w:r>
          </w:p>
        </w:tc>
        <w:tc>
          <w:tcPr>
            <w:tcW w:w="2025"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Номер записи в</w:t>
            </w:r>
            <w:r w:rsidRPr="00DA18B9">
              <w:br/>
              <w:t xml:space="preserve">трудовой </w:t>
            </w:r>
            <w:proofErr w:type="spellStart"/>
            <w:r w:rsidRPr="00DA18B9">
              <w:t>кни</w:t>
            </w:r>
            <w:proofErr w:type="gramStart"/>
            <w:r w:rsidRPr="00DA18B9">
              <w:t>ж</w:t>
            </w:r>
            <w:proofErr w:type="spellEnd"/>
            <w:r w:rsidRPr="00DA18B9">
              <w:t>-</w:t>
            </w:r>
            <w:proofErr w:type="gramEnd"/>
            <w:r w:rsidRPr="00DA18B9">
              <w:br/>
            </w:r>
            <w:proofErr w:type="spellStart"/>
            <w:r w:rsidRPr="00DA18B9">
              <w:t>ке</w:t>
            </w:r>
            <w:proofErr w:type="spellEnd"/>
            <w:r w:rsidRPr="00DA18B9">
              <w:t xml:space="preserve"> или </w:t>
            </w:r>
            <w:proofErr w:type="spellStart"/>
            <w:r w:rsidRPr="00DA18B9">
              <w:t>наиме</w:t>
            </w:r>
            <w:proofErr w:type="spellEnd"/>
            <w:r w:rsidRPr="00DA18B9">
              <w:t xml:space="preserve">- </w:t>
            </w:r>
            <w:r w:rsidRPr="00DA18B9">
              <w:br/>
            </w:r>
            <w:proofErr w:type="spellStart"/>
            <w:r w:rsidRPr="00DA18B9">
              <w:t>нование</w:t>
            </w:r>
            <w:proofErr w:type="spellEnd"/>
            <w:r w:rsidRPr="00DA18B9">
              <w:t xml:space="preserve"> </w:t>
            </w:r>
            <w:proofErr w:type="spellStart"/>
            <w:r w:rsidRPr="00DA18B9">
              <w:t>друго</w:t>
            </w:r>
            <w:proofErr w:type="spellEnd"/>
            <w:r w:rsidRPr="00DA18B9">
              <w:t>-</w:t>
            </w:r>
            <w:r w:rsidRPr="00DA18B9">
              <w:br/>
            </w:r>
            <w:proofErr w:type="spellStart"/>
            <w:r w:rsidRPr="00DA18B9">
              <w:t>го</w:t>
            </w:r>
            <w:proofErr w:type="spellEnd"/>
            <w:r w:rsidRPr="00DA18B9">
              <w:t xml:space="preserve"> документа, </w:t>
            </w:r>
            <w:r w:rsidRPr="00DA18B9">
              <w:br/>
            </w:r>
            <w:proofErr w:type="spellStart"/>
            <w:r w:rsidRPr="00DA18B9">
              <w:t>подтверждающе</w:t>
            </w:r>
            <w:proofErr w:type="spellEnd"/>
            <w:r w:rsidRPr="00DA18B9">
              <w:t xml:space="preserve">- </w:t>
            </w:r>
            <w:proofErr w:type="spellStart"/>
            <w:r w:rsidRPr="00DA18B9">
              <w:t>го</w:t>
            </w:r>
            <w:proofErr w:type="spellEnd"/>
            <w:r w:rsidRPr="00DA18B9">
              <w:t xml:space="preserve"> работу     </w:t>
            </w:r>
            <w:r w:rsidRPr="00DA18B9">
              <w:br/>
              <w:t>(службу)</w:t>
            </w:r>
          </w:p>
        </w:tc>
        <w:tc>
          <w:tcPr>
            <w:tcW w:w="2113"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Дата</w:t>
            </w:r>
          </w:p>
        </w:tc>
        <w:tc>
          <w:tcPr>
            <w:tcW w:w="1802" w:type="dxa"/>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Наименование</w:t>
            </w:r>
            <w:r w:rsidRPr="00DA18B9">
              <w:br/>
              <w:t>организации</w:t>
            </w:r>
          </w:p>
        </w:tc>
        <w:tc>
          <w:tcPr>
            <w:tcW w:w="4590" w:type="dxa"/>
            <w:gridSpan w:val="6"/>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Продолжительность службы (работы)</w:t>
            </w:r>
          </w:p>
        </w:tc>
        <w:tc>
          <w:tcPr>
            <w:tcW w:w="3737" w:type="dxa"/>
            <w:gridSpan w:val="3"/>
            <w:vMerge w:val="restart"/>
            <w:tcBorders>
              <w:top w:val="single" w:sz="6" w:space="0" w:color="auto"/>
              <w:left w:val="single" w:sz="6" w:space="0" w:color="auto"/>
              <w:bottom w:val="nil"/>
              <w:right w:val="single" w:sz="6" w:space="0" w:color="auto"/>
            </w:tcBorders>
          </w:tcPr>
          <w:p w:rsidR="00EB09C4" w:rsidRPr="00DA18B9" w:rsidRDefault="00EB09C4" w:rsidP="008C3B29">
            <w:pPr>
              <w:jc w:val="center"/>
            </w:pPr>
            <w:r w:rsidRPr="00DA18B9">
              <w:t xml:space="preserve">Стаж муниципальной  службы,  дающий право на </w:t>
            </w:r>
            <w:r w:rsidRPr="00DA18B9">
              <w:br/>
              <w:t xml:space="preserve">государственную </w:t>
            </w:r>
            <w:r w:rsidRPr="00DA18B9">
              <w:br/>
              <w:t>пенсию за выслугу лет</w:t>
            </w:r>
          </w:p>
        </w:tc>
      </w:tr>
      <w:tr w:rsidR="00EB09C4" w:rsidRPr="00B9100E">
        <w:trPr>
          <w:cantSplit/>
          <w:trHeight w:val="600"/>
        </w:trPr>
        <w:tc>
          <w:tcPr>
            <w:tcW w:w="540"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nil"/>
              <w:right w:val="single" w:sz="6" w:space="0" w:color="auto"/>
            </w:tcBorders>
          </w:tcPr>
          <w:p w:rsidR="00EB09C4" w:rsidRPr="00B9100E" w:rsidRDefault="00EB09C4" w:rsidP="008C3B29">
            <w:pPr>
              <w:rPr>
                <w:sz w:val="26"/>
                <w:szCs w:val="26"/>
              </w:rPr>
            </w:pPr>
          </w:p>
        </w:tc>
        <w:tc>
          <w:tcPr>
            <w:tcW w:w="2113" w:type="dxa"/>
            <w:gridSpan w:val="3"/>
            <w:vMerge/>
            <w:tcBorders>
              <w:top w:val="nil"/>
              <w:left w:val="single" w:sz="6" w:space="0" w:color="auto"/>
              <w:bottom w:val="single" w:sz="6" w:space="0" w:color="auto"/>
              <w:right w:val="single" w:sz="6" w:space="0" w:color="auto"/>
            </w:tcBorders>
          </w:tcPr>
          <w:p w:rsidR="00EB09C4" w:rsidRPr="00DA18B9" w:rsidRDefault="00EB09C4" w:rsidP="008C3B29"/>
        </w:tc>
        <w:tc>
          <w:tcPr>
            <w:tcW w:w="1802" w:type="dxa"/>
            <w:vMerge/>
            <w:tcBorders>
              <w:top w:val="nil"/>
              <w:left w:val="single" w:sz="6" w:space="0" w:color="auto"/>
              <w:bottom w:val="single" w:sz="6" w:space="0" w:color="auto"/>
              <w:right w:val="single" w:sz="6" w:space="0" w:color="auto"/>
            </w:tcBorders>
          </w:tcPr>
          <w:p w:rsidR="00EB09C4" w:rsidRPr="00DA18B9" w:rsidRDefault="00EB09C4" w:rsidP="008C3B29"/>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календарном </w:t>
            </w:r>
            <w:r w:rsidRPr="00DA18B9">
              <w:br/>
              <w:t>исчислении</w:t>
            </w:r>
          </w:p>
        </w:tc>
        <w:tc>
          <w:tcPr>
            <w:tcW w:w="2295" w:type="dxa"/>
            <w:gridSpan w:val="3"/>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 xml:space="preserve">в льготном   </w:t>
            </w:r>
            <w:r w:rsidRPr="00DA18B9">
              <w:br/>
              <w:t>исчислении</w:t>
            </w:r>
          </w:p>
        </w:tc>
        <w:tc>
          <w:tcPr>
            <w:tcW w:w="3737" w:type="dxa"/>
            <w:gridSpan w:val="3"/>
            <w:vMerge/>
            <w:tcBorders>
              <w:top w:val="nil"/>
              <w:left w:val="single" w:sz="6" w:space="0" w:color="auto"/>
              <w:bottom w:val="single" w:sz="6" w:space="0" w:color="auto"/>
              <w:right w:val="single" w:sz="6" w:space="0" w:color="auto"/>
            </w:tcBorders>
          </w:tcPr>
          <w:p w:rsidR="00EB09C4" w:rsidRPr="00DA18B9" w:rsidRDefault="00EB09C4" w:rsidP="008C3B29"/>
        </w:tc>
      </w:tr>
      <w:tr w:rsidR="00EB09C4" w:rsidRPr="00B9100E">
        <w:trPr>
          <w:cantSplit/>
          <w:trHeight w:val="240"/>
        </w:trPr>
        <w:tc>
          <w:tcPr>
            <w:tcW w:w="540"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vMerge/>
            <w:tcBorders>
              <w:top w:val="nil"/>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год</w:t>
            </w:r>
          </w:p>
        </w:tc>
        <w:tc>
          <w:tcPr>
            <w:tcW w:w="81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w:t>
            </w:r>
          </w:p>
        </w:tc>
        <w:tc>
          <w:tcPr>
            <w:tcW w:w="763"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rPr>
                <w:spacing w:val="-20"/>
              </w:rPr>
            </w:pPr>
            <w:r w:rsidRPr="00DA18B9">
              <w:rPr>
                <w:spacing w:val="-20"/>
              </w:rPr>
              <w:t>число</w:t>
            </w:r>
          </w:p>
        </w:tc>
        <w:tc>
          <w:tcPr>
            <w:tcW w:w="1802" w:type="dxa"/>
            <w:tcBorders>
              <w:top w:val="single" w:sz="6" w:space="0" w:color="auto"/>
              <w:left w:val="single" w:sz="6" w:space="0" w:color="auto"/>
              <w:bottom w:val="single" w:sz="6" w:space="0" w:color="auto"/>
              <w:right w:val="single" w:sz="6" w:space="0" w:color="auto"/>
            </w:tcBorders>
          </w:tcPr>
          <w:p w:rsidR="00EB09C4" w:rsidRPr="00DA18B9" w:rsidRDefault="00EB09C4" w:rsidP="008C3B29"/>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54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080"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675"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дней</w:t>
            </w:r>
          </w:p>
        </w:tc>
        <w:tc>
          <w:tcPr>
            <w:tcW w:w="629"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лет</w:t>
            </w:r>
          </w:p>
        </w:tc>
        <w:tc>
          <w:tcPr>
            <w:tcW w:w="1163" w:type="dxa"/>
            <w:tcBorders>
              <w:top w:val="single" w:sz="6" w:space="0" w:color="auto"/>
              <w:left w:val="single" w:sz="6" w:space="0" w:color="auto"/>
              <w:bottom w:val="single" w:sz="6" w:space="0" w:color="auto"/>
              <w:right w:val="single" w:sz="6" w:space="0" w:color="auto"/>
            </w:tcBorders>
          </w:tcPr>
          <w:p w:rsidR="00EB09C4" w:rsidRPr="00DA18B9" w:rsidRDefault="00EB09C4" w:rsidP="008C3B29">
            <w:r w:rsidRPr="00DA18B9">
              <w:t>месяцев</w:t>
            </w:r>
          </w:p>
        </w:tc>
        <w:tc>
          <w:tcPr>
            <w:tcW w:w="1945" w:type="dxa"/>
            <w:tcBorders>
              <w:top w:val="single" w:sz="6" w:space="0" w:color="auto"/>
              <w:left w:val="single" w:sz="6" w:space="0" w:color="auto"/>
              <w:bottom w:val="single" w:sz="6" w:space="0" w:color="auto"/>
              <w:right w:val="single" w:sz="6" w:space="0" w:color="auto"/>
            </w:tcBorders>
          </w:tcPr>
          <w:p w:rsidR="00EB09C4" w:rsidRPr="00DA18B9" w:rsidRDefault="00EB09C4" w:rsidP="008C3B29">
            <w:pPr>
              <w:jc w:val="center"/>
            </w:pPr>
            <w:r w:rsidRPr="00DA18B9">
              <w:t>дней</w:t>
            </w:r>
          </w:p>
        </w:tc>
      </w:tr>
      <w:tr w:rsidR="00EB09C4" w:rsidRPr="00B9100E">
        <w:trPr>
          <w:cantSplit/>
          <w:trHeight w:val="120"/>
        </w:trPr>
        <w:tc>
          <w:tcPr>
            <w:tcW w:w="540"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81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763"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802"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54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1080"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75" w:type="dxa"/>
            <w:tcBorders>
              <w:top w:val="single" w:sz="6"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r w:rsidR="00EB09C4" w:rsidRPr="00B9100E" w:rsidTr="00606A62">
        <w:trPr>
          <w:cantSplit/>
          <w:trHeight w:val="240"/>
        </w:trPr>
        <w:tc>
          <w:tcPr>
            <w:tcW w:w="2565" w:type="dxa"/>
            <w:gridSpan w:val="2"/>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r w:rsidRPr="00B9100E">
              <w:rPr>
                <w:sz w:val="26"/>
                <w:szCs w:val="26"/>
              </w:rPr>
              <w:t xml:space="preserve">Всего       </w:t>
            </w:r>
          </w:p>
        </w:tc>
        <w:tc>
          <w:tcPr>
            <w:tcW w:w="8505" w:type="dxa"/>
            <w:gridSpan w:val="10"/>
            <w:tcBorders>
              <w:top w:val="single" w:sz="4" w:space="0" w:color="auto"/>
              <w:left w:val="single" w:sz="6" w:space="0" w:color="auto"/>
              <w:bottom w:val="single" w:sz="4" w:space="0" w:color="auto"/>
              <w:right w:val="single" w:sz="6" w:space="0" w:color="auto"/>
            </w:tcBorders>
          </w:tcPr>
          <w:p w:rsidR="00EB09C4" w:rsidRPr="00B9100E" w:rsidRDefault="00EB09C4" w:rsidP="008C3B29">
            <w:pPr>
              <w:rPr>
                <w:sz w:val="26"/>
                <w:szCs w:val="26"/>
              </w:rPr>
            </w:pPr>
          </w:p>
        </w:tc>
        <w:tc>
          <w:tcPr>
            <w:tcW w:w="629"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163"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c>
          <w:tcPr>
            <w:tcW w:w="1945" w:type="dxa"/>
            <w:tcBorders>
              <w:top w:val="single" w:sz="6" w:space="0" w:color="auto"/>
              <w:left w:val="single" w:sz="6" w:space="0" w:color="auto"/>
              <w:bottom w:val="single" w:sz="6" w:space="0" w:color="auto"/>
              <w:right w:val="single" w:sz="6" w:space="0" w:color="auto"/>
            </w:tcBorders>
          </w:tcPr>
          <w:p w:rsidR="00EB09C4" w:rsidRPr="00B9100E" w:rsidRDefault="00EB09C4" w:rsidP="008C3B29">
            <w:pPr>
              <w:rPr>
                <w:sz w:val="26"/>
                <w:szCs w:val="26"/>
              </w:rPr>
            </w:pPr>
          </w:p>
        </w:tc>
      </w:tr>
    </w:tbl>
    <w:p w:rsidR="00EB09C4" w:rsidRPr="00437B0E" w:rsidRDefault="00EB09C4" w:rsidP="00EB09C4">
      <w:pPr>
        <w:ind w:firstLine="540"/>
        <w:jc w:val="both"/>
        <w:rPr>
          <w:sz w:val="16"/>
          <w:szCs w:val="16"/>
        </w:rPr>
      </w:pPr>
    </w:p>
    <w:p w:rsidR="003911A0" w:rsidRDefault="00EB09C4" w:rsidP="00EB09C4">
      <w:pPr>
        <w:rPr>
          <w:rFonts w:ascii="Courier New" w:hAnsi="Courier New" w:cs="Courier New"/>
        </w:rPr>
      </w:pPr>
      <w:r w:rsidRPr="00B9100E">
        <w:rPr>
          <w:rFonts w:ascii="Courier New" w:hAnsi="Courier New" w:cs="Courier New"/>
        </w:rPr>
        <w:t xml:space="preserve">      </w:t>
      </w:r>
      <w:r>
        <w:rPr>
          <w:rFonts w:ascii="Courier New" w:hAnsi="Courier New" w:cs="Courier New"/>
        </w:rPr>
        <w:t xml:space="preserve"> </w:t>
      </w:r>
    </w:p>
    <w:p w:rsidR="00EB09C4" w:rsidRPr="005201F2" w:rsidRDefault="003911A0" w:rsidP="003911A0">
      <w:r>
        <w:rPr>
          <w:rFonts w:ascii="Courier New" w:hAnsi="Courier New" w:cs="Courier New"/>
        </w:rPr>
        <w:t xml:space="preserve">        </w:t>
      </w:r>
      <w:r w:rsidR="00EB09C4" w:rsidRPr="005201F2">
        <w:t>Наименование должности</w:t>
      </w:r>
    </w:p>
    <w:p w:rsidR="00EB09C4" w:rsidRPr="005201F2" w:rsidRDefault="00EB09C4" w:rsidP="00EB09C4">
      <w:r w:rsidRPr="005201F2">
        <w:t xml:space="preserve">руководителя органа </w:t>
      </w:r>
      <w:r w:rsidR="003911A0">
        <w:t>местного самоуправления</w:t>
      </w:r>
    </w:p>
    <w:p w:rsidR="00EB09C4" w:rsidRPr="005201F2" w:rsidRDefault="00EB09C4" w:rsidP="00EB09C4">
      <w:r w:rsidRPr="005201F2">
        <w:t xml:space="preserve">    </w:t>
      </w:r>
      <w:r>
        <w:t xml:space="preserve">         </w:t>
      </w:r>
      <w:r w:rsidRPr="005201F2">
        <w:t xml:space="preserve">   (представителя нанимателя)                      </w:t>
      </w:r>
      <w:r>
        <w:t xml:space="preserve">                                             </w:t>
      </w:r>
      <w:r w:rsidRPr="005201F2">
        <w:t xml:space="preserve">      (подпись) </w:t>
      </w:r>
      <w:r>
        <w:t xml:space="preserve">   </w:t>
      </w:r>
      <w:r w:rsidR="005959DE">
        <w:t xml:space="preserve">                               </w:t>
      </w:r>
      <w:r w:rsidRPr="005201F2">
        <w:t xml:space="preserve">             (инициалы и фамилия)</w:t>
      </w:r>
    </w:p>
    <w:p w:rsidR="00EB09C4" w:rsidRPr="005201F2" w:rsidRDefault="00EB09C4" w:rsidP="00EB09C4"/>
    <w:p w:rsidR="003911A0" w:rsidRDefault="00EB09C4" w:rsidP="003911A0">
      <w:r w:rsidRPr="005201F2">
        <w:t xml:space="preserve">     </w:t>
      </w:r>
      <w:r>
        <w:t xml:space="preserve">          </w:t>
      </w:r>
      <w:r w:rsidR="003911A0" w:rsidRPr="005201F2">
        <w:t xml:space="preserve">«______» ___________________ _________ года </w:t>
      </w:r>
      <w:r w:rsidR="003911A0">
        <w:t xml:space="preserve">                                                                        М.П.      </w:t>
      </w:r>
    </w:p>
    <w:p w:rsidR="0050548C" w:rsidRDefault="0050548C" w:rsidP="003911A0"/>
    <w:p w:rsidR="005B6362" w:rsidRDefault="005B6362" w:rsidP="003911A0"/>
    <w:p w:rsidR="005B6362" w:rsidRPr="005201F2" w:rsidRDefault="005B6362" w:rsidP="003911A0"/>
    <w:tbl>
      <w:tblPr>
        <w:tblpPr w:leftFromText="180" w:rightFromText="180" w:vertAnchor="text" w:horzAnchor="margin" w:tblpXSpec="right" w:tblpY="124"/>
        <w:tblW w:w="0" w:type="auto"/>
        <w:tblLook w:val="01E0" w:firstRow="1" w:lastRow="1" w:firstColumn="1" w:lastColumn="1" w:noHBand="0" w:noVBand="0"/>
      </w:tblPr>
      <w:tblGrid>
        <w:gridCol w:w="4194"/>
      </w:tblGrid>
      <w:tr w:rsidR="00EB09C4" w:rsidTr="00274ECD">
        <w:tc>
          <w:tcPr>
            <w:tcW w:w="4194" w:type="dxa"/>
          </w:tcPr>
          <w:p w:rsidR="00EB09C4" w:rsidRPr="00801DFE" w:rsidRDefault="00EB09C4" w:rsidP="00274ECD">
            <w:pPr>
              <w:shd w:val="clear" w:color="auto" w:fill="FFFFFF"/>
              <w:tabs>
                <w:tab w:val="left" w:pos="5355"/>
                <w:tab w:val="left" w:pos="9285"/>
              </w:tabs>
              <w:spacing w:line="312" w:lineRule="exact"/>
              <w:ind w:right="48"/>
            </w:pPr>
            <w:r>
              <w:lastRenderedPageBreak/>
              <w:t xml:space="preserve"> Приложение 4</w:t>
            </w:r>
          </w:p>
          <w:p w:rsidR="00EB09C4" w:rsidRPr="0050548C" w:rsidRDefault="00EB09C4" w:rsidP="0050548C">
            <w:pPr>
              <w:pStyle w:val="ConsPlusNormal"/>
              <w:widowControl/>
              <w:ind w:firstLine="0"/>
              <w:rPr>
                <w:rFonts w:ascii="Times New Roman" w:hAnsi="Times New Roman" w:cs="Times New Roman"/>
              </w:rPr>
            </w:pPr>
            <w:r w:rsidRPr="00274ECD">
              <w:rPr>
                <w:rFonts w:ascii="Times New Roman" w:hAnsi="Times New Roman" w:cs="Times New Roman"/>
              </w:rPr>
              <w:t>к Положению о государственной пенсии за выслугу лет лицам, замещавшим муниципальные должности и должности муниципальной службы</w:t>
            </w:r>
          </w:p>
        </w:tc>
      </w:tr>
    </w:tbl>
    <w:p w:rsidR="00D10CD7" w:rsidRDefault="00D10CD7" w:rsidP="003E59EF">
      <w:pPr>
        <w:jc w:val="center"/>
        <w:rPr>
          <w:rFonts w:ascii="Courier New" w:hAnsi="Courier New" w:cs="Courier New"/>
        </w:rPr>
      </w:pPr>
    </w:p>
    <w:p w:rsidR="00D10CD7" w:rsidRDefault="00D10CD7" w:rsidP="003E59EF">
      <w:pPr>
        <w:jc w:val="center"/>
        <w:rPr>
          <w:rFonts w:ascii="Courier New" w:hAnsi="Courier New" w:cs="Courier New"/>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8428BD" w:rsidRDefault="008428BD" w:rsidP="003E59EF">
      <w:pPr>
        <w:pStyle w:val="ConsPlusTitle"/>
        <w:widowControl/>
        <w:jc w:val="center"/>
        <w:rPr>
          <w:rFonts w:ascii="Times New Roman" w:hAnsi="Times New Roman" w:cs="Times New Roman"/>
          <w:sz w:val="24"/>
          <w:szCs w:val="24"/>
        </w:rPr>
      </w:pPr>
    </w:p>
    <w:p w:rsidR="00EB09C4" w:rsidRDefault="00EB09C4" w:rsidP="003E59EF">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EB09C4" w:rsidRDefault="003911A0" w:rsidP="003E59EF">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244371" w:rsidRDefault="00244371" w:rsidP="003E59EF">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EB09C4" w:rsidRDefault="00EB09C4" w:rsidP="003E59EF">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sidR="003911A0">
        <w:rPr>
          <w:rFonts w:ascii="Times New Roman" w:hAnsi="Times New Roman" w:cs="Times New Roman"/>
        </w:rPr>
        <w:t>местного самоуправления</w:t>
      </w:r>
      <w:r w:rsidR="00244371">
        <w:rPr>
          <w:rFonts w:ascii="Times New Roman" w:hAnsi="Times New Roman" w:cs="Times New Roman"/>
        </w:rPr>
        <w:t>)</w:t>
      </w:r>
    </w:p>
    <w:p w:rsidR="00EB09C4" w:rsidRDefault="00EB09C4" w:rsidP="003E59EF">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EB09C4" w:rsidRPr="00772D00" w:rsidRDefault="00EB09C4" w:rsidP="00EB09C4">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EB09C4" w:rsidRDefault="00EB09C4" w:rsidP="00EB09C4">
      <w:pPr>
        <w:pStyle w:val="ConsPlusTitle"/>
        <w:widowControl/>
        <w:jc w:val="center"/>
        <w:rPr>
          <w:rFonts w:ascii="Times New Roman" w:hAnsi="Times New Roman" w:cs="Times New Roman"/>
        </w:rPr>
      </w:pPr>
    </w:p>
    <w:p w:rsidR="00244371" w:rsidRDefault="00EB09C4" w:rsidP="00EB09C4">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sidR="00244371">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244371" w:rsidRDefault="00244371" w:rsidP="00EB09C4">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244371" w:rsidRDefault="00EB09C4" w:rsidP="00244371">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sidR="00244371">
        <w:rPr>
          <w:rFonts w:ascii="Times New Roman" w:hAnsi="Times New Roman" w:cs="Times New Roman"/>
        </w:rPr>
        <w:t>_____________________________________________________</w:t>
      </w:r>
    </w:p>
    <w:p w:rsidR="00EB09C4" w:rsidRPr="00244371" w:rsidRDefault="00EB09C4" w:rsidP="00244371">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w:t>
      </w:r>
      <w:r w:rsidR="00244371">
        <w:rPr>
          <w:rFonts w:ascii="Times New Roman" w:hAnsi="Times New Roman" w:cs="Times New Roman"/>
          <w:b/>
          <w:sz w:val="16"/>
          <w:szCs w:val="16"/>
        </w:rPr>
        <w:t>местного самоуправления</w:t>
      </w:r>
      <w:proofErr w:type="gramEnd"/>
    </w:p>
    <w:p w:rsidR="00EB09C4" w:rsidRPr="00772D00" w:rsidRDefault="00EB09C4" w:rsidP="00EB09C4">
      <w:pPr>
        <w:pStyle w:val="ConsPlusNonformat"/>
        <w:widowControl/>
        <w:rPr>
          <w:rFonts w:ascii="Times New Roman" w:hAnsi="Times New Roman" w:cs="Times New Roman"/>
        </w:rPr>
      </w:pPr>
    </w:p>
    <w:p w:rsidR="00EB09C4" w:rsidRPr="00772D00" w:rsidRDefault="00EB09C4" w:rsidP="00EB09C4">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sidR="00244371">
        <w:rPr>
          <w:rFonts w:ascii="Times New Roman" w:hAnsi="Times New Roman" w:cs="Times New Roman"/>
        </w:rPr>
        <w:t>_________</w:t>
      </w:r>
      <w:proofErr w:type="gramStart"/>
      <w:r w:rsidR="00244371">
        <w:rPr>
          <w:rFonts w:ascii="Times New Roman" w:hAnsi="Times New Roman" w:cs="Times New Roman"/>
        </w:rPr>
        <w:t xml:space="preserve"> </w:t>
      </w:r>
      <w:r w:rsidRPr="00772D00">
        <w:rPr>
          <w:rFonts w:ascii="Times New Roman" w:hAnsi="Times New Roman" w:cs="Times New Roman"/>
        </w:rPr>
        <w:t>,</w:t>
      </w:r>
      <w:proofErr w:type="gramEnd"/>
    </w:p>
    <w:p w:rsidR="00EB09C4" w:rsidRPr="008E68E1" w:rsidRDefault="00EB09C4" w:rsidP="00EB09C4">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EB09C4" w:rsidRPr="00772D00" w:rsidRDefault="00EB09C4" w:rsidP="00EB09C4">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6351B1" w:rsidRPr="008E68E1" w:rsidRDefault="00EB09C4" w:rsidP="00EB09C4">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8E68E1">
        <w:rPr>
          <w:rFonts w:ascii="Times New Roman" w:hAnsi="Times New Roman" w:cs="Times New Roman"/>
          <w:sz w:val="16"/>
          <w:szCs w:val="16"/>
        </w:rPr>
        <w:t>(указывается количество полных месяц</w:t>
      </w:r>
      <w:proofErr w:type="gramEnd"/>
    </w:p>
    <w:p w:rsidR="00EB09C4" w:rsidRPr="008E68E1" w:rsidRDefault="00EB09C4" w:rsidP="00EB09C4">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EB09C4" w:rsidRPr="008E68E1" w:rsidTr="00244371">
        <w:trPr>
          <w:trHeight w:val="466"/>
        </w:trPr>
        <w:tc>
          <w:tcPr>
            <w:tcW w:w="426" w:type="dxa"/>
            <w:vMerge w:val="restart"/>
          </w:tcPr>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EB09C4" w:rsidRPr="00274ECD" w:rsidRDefault="00EB09C4" w:rsidP="00274ECD">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EB09C4" w:rsidRPr="00274ECD" w:rsidRDefault="00EB09C4" w:rsidP="00274ECD">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EB09C4" w:rsidRPr="00274ECD" w:rsidRDefault="00EB09C4" w:rsidP="008C3B29">
            <w:pPr>
              <w:rPr>
                <w:spacing w:val="-20"/>
              </w:rPr>
            </w:pPr>
            <w:r w:rsidRPr="00274ECD">
              <w:rPr>
                <w:spacing w:val="-20"/>
              </w:rPr>
              <w:t>месяц  и год</w:t>
            </w:r>
          </w:p>
        </w:tc>
        <w:tc>
          <w:tcPr>
            <w:tcW w:w="1070" w:type="dxa"/>
            <w:gridSpan w:val="2"/>
          </w:tcPr>
          <w:p w:rsidR="00EB09C4" w:rsidRPr="00274ECD" w:rsidRDefault="00EB09C4" w:rsidP="008C3B29">
            <w:pPr>
              <w:rPr>
                <w:spacing w:val="-20"/>
              </w:rPr>
            </w:pPr>
            <w:r w:rsidRPr="00274ECD">
              <w:rPr>
                <w:spacing w:val="-20"/>
              </w:rPr>
              <w:t>месяц и год</w:t>
            </w:r>
          </w:p>
        </w:tc>
        <w:tc>
          <w:tcPr>
            <w:tcW w:w="1074"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8" w:type="dxa"/>
            <w:gridSpan w:val="2"/>
          </w:tcPr>
          <w:p w:rsidR="00EB09C4" w:rsidRPr="00274ECD" w:rsidRDefault="00EB09C4" w:rsidP="008C3B29">
            <w:pPr>
              <w:rPr>
                <w:spacing w:val="-20"/>
              </w:rPr>
            </w:pPr>
            <w:r w:rsidRPr="00274ECD">
              <w:rPr>
                <w:spacing w:val="-20"/>
              </w:rPr>
              <w:t>месяц и год</w:t>
            </w:r>
          </w:p>
        </w:tc>
        <w:tc>
          <w:tcPr>
            <w:tcW w:w="1079"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1080" w:type="dxa"/>
            <w:gridSpan w:val="2"/>
          </w:tcPr>
          <w:p w:rsidR="00EB09C4" w:rsidRPr="00274ECD" w:rsidRDefault="00EB09C4" w:rsidP="008C3B29">
            <w:pPr>
              <w:rPr>
                <w:spacing w:val="-20"/>
              </w:rPr>
            </w:pPr>
            <w:r w:rsidRPr="00274ECD">
              <w:rPr>
                <w:spacing w:val="-20"/>
              </w:rPr>
              <w:t>месяц и год</w:t>
            </w:r>
          </w:p>
        </w:tc>
        <w:tc>
          <w:tcPr>
            <w:tcW w:w="530" w:type="dxa"/>
            <w:vMerge w:val="restart"/>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EB09C4" w:rsidTr="00244371">
        <w:trPr>
          <w:trHeight w:val="2086"/>
        </w:trPr>
        <w:tc>
          <w:tcPr>
            <w:tcW w:w="426" w:type="dxa"/>
            <w:vMerge/>
          </w:tcPr>
          <w:p w:rsidR="00EB09C4" w:rsidRPr="00274ECD" w:rsidRDefault="00EB09C4" w:rsidP="00274ECD">
            <w:pPr>
              <w:pStyle w:val="ConsPlusTitle"/>
              <w:widowControl/>
              <w:jc w:val="center"/>
              <w:rPr>
                <w:rFonts w:ascii="Times New Roman" w:hAnsi="Times New Roman" w:cs="Times New Roman"/>
                <w:b w:val="0"/>
              </w:rPr>
            </w:pPr>
          </w:p>
        </w:tc>
        <w:tc>
          <w:tcPr>
            <w:tcW w:w="1468" w:type="dxa"/>
            <w:vMerge/>
          </w:tcPr>
          <w:p w:rsidR="00EB09C4" w:rsidRPr="00274ECD" w:rsidRDefault="00EB09C4" w:rsidP="00274ECD">
            <w:pPr>
              <w:pStyle w:val="ConsPlusTitle"/>
              <w:widowControl/>
              <w:jc w:val="center"/>
              <w:rPr>
                <w:rFonts w:ascii="Times New Roman" w:hAnsi="Times New Roman" w:cs="Times New Roman"/>
                <w:b w:val="0"/>
              </w:rPr>
            </w:pPr>
          </w:p>
        </w:tc>
        <w:tc>
          <w:tcPr>
            <w:tcW w:w="64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EB09C4" w:rsidRPr="00274ECD" w:rsidRDefault="00EB09C4" w:rsidP="00274ECD">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p>
          <w:p w:rsidR="00EB09C4" w:rsidRPr="00274ECD" w:rsidRDefault="00EB09C4" w:rsidP="00274ECD">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EB09C4" w:rsidRPr="00274ECD" w:rsidRDefault="00EB09C4" w:rsidP="00274ECD">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EB09C4" w:rsidRPr="00274ECD" w:rsidRDefault="00EB09C4" w:rsidP="00274ECD">
            <w:pPr>
              <w:pStyle w:val="ConsPlusTitle"/>
              <w:widowControl/>
              <w:jc w:val="center"/>
              <w:rPr>
                <w:rFonts w:ascii="Times New Roman" w:hAnsi="Times New Roman" w:cs="Times New Roman"/>
                <w:b w:val="0"/>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EB09C4" w:rsidRPr="00274ECD" w:rsidRDefault="00EB09C4" w:rsidP="00274ECD">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1.</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Должностной оклад</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2.</w:t>
            </w:r>
          </w:p>
        </w:tc>
        <w:tc>
          <w:tcPr>
            <w:tcW w:w="1468" w:type="dxa"/>
          </w:tcPr>
          <w:p w:rsidR="00EB09C4" w:rsidRPr="00274ECD" w:rsidRDefault="00EB09C4" w:rsidP="00274ECD">
            <w:pPr>
              <w:pStyle w:val="ConsPlusTitle"/>
              <w:widowControl/>
              <w:jc w:val="center"/>
              <w:rPr>
                <w:rFonts w:ascii="Times New Roman" w:hAnsi="Times New Roman" w:cs="Times New Roman"/>
                <w:b w:val="0"/>
                <w:sz w:val="16"/>
                <w:szCs w:val="16"/>
              </w:rPr>
            </w:pP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w:t>
            </w:r>
            <w:r w:rsidRPr="00274ECD">
              <w:rPr>
                <w:rFonts w:ascii="Times New Roman" w:hAnsi="Times New Roman" w:cs="Times New Roman"/>
                <w:b w:val="0"/>
                <w:sz w:val="16"/>
                <w:szCs w:val="16"/>
              </w:rPr>
              <w:lastRenderedPageBreak/>
              <w:t xml:space="preserve">квалификационная надбавка к должностному окладу </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lastRenderedPageBreak/>
              <w:t>3.</w:t>
            </w:r>
          </w:p>
        </w:tc>
        <w:tc>
          <w:tcPr>
            <w:tcW w:w="1468" w:type="dxa"/>
          </w:tcPr>
          <w:p w:rsidR="00EB09C4" w:rsidRPr="00274ECD" w:rsidRDefault="00EB09C4" w:rsidP="006351B1">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Ежемесячная надбавка за особые условия муниципальной службы</w:t>
            </w:r>
          </w:p>
        </w:tc>
        <w:tc>
          <w:tcPr>
            <w:tcW w:w="64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6351B1" w:rsidRPr="00274ECD" w:rsidTr="00244371">
        <w:trPr>
          <w:trHeight w:val="223"/>
        </w:trPr>
        <w:tc>
          <w:tcPr>
            <w:tcW w:w="426" w:type="dxa"/>
          </w:tcPr>
          <w:p w:rsidR="006351B1" w:rsidRPr="00274ECD" w:rsidRDefault="00DB7C09"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6351B1" w:rsidRPr="00274ECD" w:rsidRDefault="00DB7C09" w:rsidP="00DB7C09">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646" w:type="dxa"/>
          </w:tcPr>
          <w:p w:rsidR="006351B1" w:rsidRPr="00274ECD" w:rsidRDefault="00DB7C09" w:rsidP="00DB7C09">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3</w:t>
            </w:r>
          </w:p>
        </w:tc>
        <w:tc>
          <w:tcPr>
            <w:tcW w:w="59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4</w:t>
            </w:r>
          </w:p>
        </w:tc>
        <w:tc>
          <w:tcPr>
            <w:tcW w:w="64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5</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6</w:t>
            </w:r>
          </w:p>
        </w:tc>
        <w:tc>
          <w:tcPr>
            <w:tcW w:w="534"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7</w:t>
            </w:r>
          </w:p>
        </w:tc>
        <w:tc>
          <w:tcPr>
            <w:tcW w:w="536"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8</w:t>
            </w:r>
          </w:p>
        </w:tc>
        <w:tc>
          <w:tcPr>
            <w:tcW w:w="535"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9</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13</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14</w:t>
            </w:r>
          </w:p>
        </w:tc>
        <w:tc>
          <w:tcPr>
            <w:tcW w:w="539"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16</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17</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18</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19</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20</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21</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22</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23</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24</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25</w:t>
            </w:r>
          </w:p>
        </w:tc>
        <w:tc>
          <w:tcPr>
            <w:tcW w:w="54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26</w:t>
            </w:r>
          </w:p>
        </w:tc>
        <w:tc>
          <w:tcPr>
            <w:tcW w:w="530" w:type="dxa"/>
          </w:tcPr>
          <w:p w:rsidR="006351B1" w:rsidRPr="00274ECD" w:rsidRDefault="00DB7C09" w:rsidP="00274ECD">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27</w:t>
            </w: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4.</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Ежемесячная</w:t>
            </w:r>
          </w:p>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надбавка </w:t>
            </w:r>
            <w:proofErr w:type="gramStart"/>
            <w:r w:rsidRPr="00274ECD">
              <w:rPr>
                <w:rFonts w:ascii="Times New Roman" w:hAnsi="Times New Roman" w:cs="Times New Roman"/>
                <w:b w:val="0"/>
                <w:sz w:val="16"/>
                <w:szCs w:val="16"/>
              </w:rPr>
              <w:t>за</w:t>
            </w:r>
            <w:proofErr w:type="gramEnd"/>
          </w:p>
          <w:p w:rsidR="00EB09C4" w:rsidRPr="00274ECD" w:rsidRDefault="00EB09C4" w:rsidP="00274ECD">
            <w:pPr>
              <w:pStyle w:val="ConsPlusTitle"/>
              <w:widowControl/>
              <w:rPr>
                <w:rFonts w:ascii="Times New Roman" w:hAnsi="Times New Roman" w:cs="Times New Roman"/>
                <w:sz w:val="16"/>
                <w:szCs w:val="16"/>
              </w:rPr>
            </w:pPr>
            <w:r w:rsidRPr="00274ECD">
              <w:rPr>
                <w:rFonts w:ascii="Times New Roman" w:hAnsi="Times New Roman" w:cs="Times New Roman"/>
                <w:b w:val="0"/>
                <w:sz w:val="16"/>
                <w:szCs w:val="16"/>
              </w:rPr>
              <w:t>выслугу лет</w:t>
            </w:r>
            <w:r w:rsidRPr="00274ECD">
              <w:rPr>
                <w:rFonts w:ascii="Times New Roman" w:hAnsi="Times New Roman" w:cs="Times New Roman"/>
                <w:sz w:val="16"/>
                <w:szCs w:val="16"/>
              </w:rPr>
              <w:t xml:space="preserve"> </w:t>
            </w:r>
          </w:p>
        </w:tc>
        <w:tc>
          <w:tcPr>
            <w:tcW w:w="646" w:type="dxa"/>
          </w:tcPr>
          <w:p w:rsidR="00EB09C4" w:rsidRPr="00274ECD" w:rsidRDefault="00EB09C4" w:rsidP="00274ECD">
            <w:pPr>
              <w:pStyle w:val="ConsPlusTitle"/>
              <w:widowControl/>
              <w:rPr>
                <w:rFonts w:ascii="Times New Roman" w:hAnsi="Times New Roman" w:cs="Times New Roman"/>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6.</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 xml:space="preserve">Ежемесячная процентная надбавка к должностному окладу за работу со сведениями, </w:t>
            </w:r>
            <w:proofErr w:type="spellStart"/>
            <w:proofErr w:type="gramStart"/>
            <w:r w:rsidRPr="00274ECD">
              <w:rPr>
                <w:rFonts w:ascii="Times New Roman" w:hAnsi="Times New Roman" w:cs="Times New Roman"/>
                <w:b w:val="0"/>
                <w:sz w:val="16"/>
                <w:szCs w:val="16"/>
              </w:rPr>
              <w:t>составляющи</w:t>
            </w:r>
            <w:proofErr w:type="spellEnd"/>
            <w:r w:rsidRPr="00274ECD">
              <w:rPr>
                <w:rFonts w:ascii="Times New Roman" w:hAnsi="Times New Roman" w:cs="Times New Roman"/>
                <w:b w:val="0"/>
                <w:sz w:val="16"/>
                <w:szCs w:val="16"/>
              </w:rPr>
              <w:t>-ми</w:t>
            </w:r>
            <w:proofErr w:type="gramEnd"/>
            <w:r w:rsidRPr="00274ECD">
              <w:rPr>
                <w:rFonts w:ascii="Times New Roman" w:hAnsi="Times New Roman" w:cs="Times New Roman"/>
                <w:b w:val="0"/>
                <w:sz w:val="16"/>
                <w:szCs w:val="16"/>
              </w:rPr>
              <w:t xml:space="preserve"> </w:t>
            </w:r>
            <w:proofErr w:type="spellStart"/>
            <w:r w:rsidRPr="00274ECD">
              <w:rPr>
                <w:rFonts w:ascii="Times New Roman" w:hAnsi="Times New Roman" w:cs="Times New Roman"/>
                <w:b w:val="0"/>
                <w:sz w:val="16"/>
                <w:szCs w:val="16"/>
              </w:rPr>
              <w:t>государст</w:t>
            </w:r>
            <w:proofErr w:type="spellEnd"/>
            <w:r w:rsidRPr="00274ECD">
              <w:rPr>
                <w:rFonts w:ascii="Times New Roman" w:hAnsi="Times New Roman" w:cs="Times New Roman"/>
                <w:b w:val="0"/>
                <w:sz w:val="16"/>
                <w:szCs w:val="16"/>
              </w:rPr>
              <w:t>-венную тайну</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EB09C4" w:rsidRPr="00274ECD" w:rsidTr="00244371">
        <w:trPr>
          <w:trHeight w:val="223"/>
        </w:trPr>
        <w:tc>
          <w:tcPr>
            <w:tcW w:w="426" w:type="dxa"/>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7.</w:t>
            </w:r>
          </w:p>
        </w:tc>
        <w:tc>
          <w:tcPr>
            <w:tcW w:w="1468" w:type="dxa"/>
          </w:tcPr>
          <w:p w:rsidR="00EB09C4" w:rsidRPr="00274ECD" w:rsidRDefault="00EB09C4" w:rsidP="00274ECD">
            <w:pPr>
              <w:pStyle w:val="ConsPlusTitle"/>
              <w:widowControl/>
              <w:rPr>
                <w:rFonts w:ascii="Times New Roman" w:hAnsi="Times New Roman" w:cs="Times New Roman"/>
                <w:b w:val="0"/>
                <w:sz w:val="16"/>
                <w:szCs w:val="16"/>
              </w:rPr>
            </w:pPr>
            <w:r w:rsidRPr="00274ECD">
              <w:rPr>
                <w:rFonts w:ascii="Times New Roman" w:hAnsi="Times New Roman" w:cs="Times New Roman"/>
                <w:b w:val="0"/>
                <w:sz w:val="16"/>
                <w:szCs w:val="16"/>
              </w:rPr>
              <w:t>Материальная помощь</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8.</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Ежемесячное денежное поощрение</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6351B1" w:rsidRPr="00274ECD" w:rsidTr="00244371">
        <w:trPr>
          <w:trHeight w:val="223"/>
        </w:trPr>
        <w:tc>
          <w:tcPr>
            <w:tcW w:w="426" w:type="dxa"/>
          </w:tcPr>
          <w:p w:rsidR="006351B1" w:rsidRPr="00274ECD" w:rsidRDefault="006351B1" w:rsidP="00274ECD">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9</w:t>
            </w:r>
          </w:p>
        </w:tc>
        <w:tc>
          <w:tcPr>
            <w:tcW w:w="1468" w:type="dxa"/>
          </w:tcPr>
          <w:p w:rsidR="006351B1" w:rsidRPr="00274ECD" w:rsidRDefault="006351B1" w:rsidP="00274ECD">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Единовременная выплата при предоставлении ежегодного оплачиваемого отпуска</w:t>
            </w:r>
          </w:p>
        </w:tc>
        <w:tc>
          <w:tcPr>
            <w:tcW w:w="64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9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64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4"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6"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5"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9"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40" w:type="dxa"/>
          </w:tcPr>
          <w:p w:rsidR="006351B1" w:rsidRPr="00274ECD" w:rsidRDefault="006351B1" w:rsidP="00274ECD">
            <w:pPr>
              <w:pStyle w:val="ConsPlusTitle"/>
              <w:widowControl/>
              <w:jc w:val="center"/>
              <w:rPr>
                <w:rFonts w:ascii="Times New Roman" w:hAnsi="Times New Roman" w:cs="Times New Roman"/>
                <w:b w:val="0"/>
                <w:sz w:val="16"/>
                <w:szCs w:val="16"/>
              </w:rPr>
            </w:pPr>
          </w:p>
        </w:tc>
        <w:tc>
          <w:tcPr>
            <w:tcW w:w="530" w:type="dxa"/>
          </w:tcPr>
          <w:p w:rsidR="006351B1" w:rsidRPr="00274ECD" w:rsidRDefault="006351B1" w:rsidP="00274ECD">
            <w:pPr>
              <w:pStyle w:val="ConsPlusTitle"/>
              <w:widowControl/>
              <w:jc w:val="center"/>
              <w:rPr>
                <w:rFonts w:ascii="Times New Roman" w:hAnsi="Times New Roman" w:cs="Times New Roman"/>
                <w:b w:val="0"/>
                <w:sz w:val="16"/>
                <w:szCs w:val="16"/>
              </w:rPr>
            </w:pPr>
          </w:p>
        </w:tc>
      </w:tr>
      <w:tr w:rsidR="00EB09C4" w:rsidRPr="00274ECD" w:rsidTr="00274ECD">
        <w:trPr>
          <w:trHeight w:val="223"/>
        </w:trPr>
        <w:tc>
          <w:tcPr>
            <w:tcW w:w="1894" w:type="dxa"/>
            <w:gridSpan w:val="2"/>
          </w:tcPr>
          <w:p w:rsidR="00EB09C4" w:rsidRPr="00274ECD" w:rsidRDefault="00EB09C4" w:rsidP="00274ECD">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ИТОГО</w:t>
            </w:r>
          </w:p>
        </w:tc>
        <w:tc>
          <w:tcPr>
            <w:tcW w:w="64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9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64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4"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6"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5"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9"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40" w:type="dxa"/>
          </w:tcPr>
          <w:p w:rsidR="00EB09C4" w:rsidRPr="00274ECD" w:rsidRDefault="00EB09C4" w:rsidP="00274ECD">
            <w:pPr>
              <w:pStyle w:val="ConsPlusTitle"/>
              <w:widowControl/>
              <w:jc w:val="center"/>
              <w:rPr>
                <w:rFonts w:ascii="Times New Roman" w:hAnsi="Times New Roman" w:cs="Times New Roman"/>
                <w:b w:val="0"/>
                <w:sz w:val="16"/>
                <w:szCs w:val="16"/>
              </w:rPr>
            </w:pPr>
          </w:p>
        </w:tc>
        <w:tc>
          <w:tcPr>
            <w:tcW w:w="530" w:type="dxa"/>
          </w:tcPr>
          <w:p w:rsidR="00EB09C4" w:rsidRPr="00274ECD" w:rsidRDefault="00EB09C4" w:rsidP="00274ECD">
            <w:pPr>
              <w:pStyle w:val="ConsPlusTitle"/>
              <w:widowControl/>
              <w:jc w:val="center"/>
              <w:rPr>
                <w:rFonts w:ascii="Times New Roman" w:hAnsi="Times New Roman" w:cs="Times New Roman"/>
                <w:b w:val="0"/>
                <w:sz w:val="16"/>
                <w:szCs w:val="16"/>
              </w:rPr>
            </w:pPr>
          </w:p>
        </w:tc>
      </w:tr>
    </w:tbl>
    <w:p w:rsidR="006351B1" w:rsidRDefault="006351B1" w:rsidP="00EB09C4">
      <w:pPr>
        <w:rPr>
          <w:rFonts w:ascii="Courier New" w:hAnsi="Courier New" w:cs="Courier New"/>
        </w:rPr>
      </w:pPr>
    </w:p>
    <w:p w:rsidR="00EB09C4" w:rsidRPr="005201F2" w:rsidRDefault="00EB09C4" w:rsidP="00EB09C4">
      <w:r w:rsidRPr="005201F2">
        <w:t>Наименование должности</w:t>
      </w:r>
    </w:p>
    <w:p w:rsidR="00EB09C4" w:rsidRPr="005201F2" w:rsidRDefault="006351B1" w:rsidP="00EB09C4">
      <w:r>
        <w:t>руководителя органа местного самоуправления_______________________________________________________________________________</w:t>
      </w:r>
      <w:r w:rsidR="00EB09C4" w:rsidRPr="005201F2">
        <w:t xml:space="preserve"> </w:t>
      </w:r>
    </w:p>
    <w:p w:rsidR="00EB09C4" w:rsidRPr="005201F2" w:rsidRDefault="00EB09C4" w:rsidP="00EB09C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008C3B29">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EB09C4" w:rsidRPr="005201F2" w:rsidRDefault="00EB09C4" w:rsidP="00EB09C4"/>
    <w:p w:rsidR="00EB09C4" w:rsidRPr="005201F2" w:rsidRDefault="00EB09C4" w:rsidP="00EB09C4">
      <w:r w:rsidRPr="005201F2">
        <w:t xml:space="preserve">       </w:t>
      </w:r>
      <w:r>
        <w:t xml:space="preserve">            </w:t>
      </w:r>
      <w:r w:rsidRPr="005201F2">
        <w:t xml:space="preserve">    Главный бухгалтер</w:t>
      </w:r>
    </w:p>
    <w:p w:rsidR="006351B1" w:rsidRDefault="00EB09C4" w:rsidP="00EB09C4">
      <w:r w:rsidRPr="005201F2">
        <w:t>___________________________________________</w:t>
      </w:r>
      <w:r w:rsidR="006351B1">
        <w:t>_____________________________________________________________________________</w:t>
      </w:r>
      <w:r w:rsidRPr="005201F2">
        <w:t xml:space="preserve">           </w:t>
      </w:r>
      <w:r>
        <w:t xml:space="preserve"> </w:t>
      </w:r>
      <w:r w:rsidRPr="005201F2">
        <w:t xml:space="preserve">      </w:t>
      </w:r>
      <w:r>
        <w:t xml:space="preserve">  </w:t>
      </w:r>
      <w:r w:rsidR="008C3B29">
        <w:t xml:space="preserve">                             </w:t>
      </w:r>
      <w:r>
        <w:t xml:space="preserve">   </w:t>
      </w:r>
      <w:r w:rsidRPr="005201F2">
        <w:t xml:space="preserve"> </w:t>
      </w:r>
    </w:p>
    <w:p w:rsidR="00EB09C4" w:rsidRPr="005201F2" w:rsidRDefault="006351B1" w:rsidP="00EB09C4">
      <w:r>
        <w:t xml:space="preserve">                                                                                                                           </w:t>
      </w:r>
      <w:r w:rsidR="00EB09C4" w:rsidRPr="005201F2">
        <w:t xml:space="preserve">(подпись)           </w:t>
      </w:r>
      <w:r w:rsidR="00EB09C4">
        <w:t xml:space="preserve">                           </w:t>
      </w:r>
      <w:r w:rsidR="00EB09C4" w:rsidRPr="005201F2">
        <w:t xml:space="preserve">  </w:t>
      </w:r>
      <w:r w:rsidR="00EB09C4">
        <w:t xml:space="preserve"> </w:t>
      </w:r>
      <w:r w:rsidR="00EB09C4" w:rsidRPr="005201F2">
        <w:t xml:space="preserve">         (инициалы, фамилия)</w:t>
      </w:r>
    </w:p>
    <w:p w:rsidR="00EB09C4" w:rsidRPr="005201F2" w:rsidRDefault="00EB09C4" w:rsidP="00EB09C4">
      <w:pPr>
        <w:rPr>
          <w:sz w:val="16"/>
          <w:szCs w:val="16"/>
        </w:rPr>
      </w:pPr>
      <w:r w:rsidRPr="005201F2">
        <w:rPr>
          <w:sz w:val="16"/>
          <w:szCs w:val="16"/>
        </w:rPr>
        <w:t xml:space="preserve">  (наименование органа</w:t>
      </w:r>
      <w:r w:rsidR="006351B1">
        <w:rPr>
          <w:sz w:val="16"/>
          <w:szCs w:val="16"/>
        </w:rPr>
        <w:t xml:space="preserve"> местного самоуправления</w:t>
      </w:r>
      <w:r w:rsidRPr="005201F2">
        <w:rPr>
          <w:sz w:val="16"/>
          <w:szCs w:val="16"/>
        </w:rPr>
        <w:t>)</w:t>
      </w:r>
    </w:p>
    <w:p w:rsidR="00EB09C4" w:rsidRDefault="00EB09C4" w:rsidP="00EB09C4">
      <w:pPr>
        <w:rPr>
          <w:rFonts w:ascii="Courier New" w:hAnsi="Courier New" w:cs="Courier New"/>
        </w:rPr>
      </w:pPr>
      <w:r w:rsidRPr="005201F2">
        <w:t xml:space="preserve"> </w:t>
      </w:r>
    </w:p>
    <w:p w:rsidR="00EB09C4" w:rsidRPr="008C3B29" w:rsidRDefault="00EB09C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r w:rsidR="008C3B29">
        <w:t xml:space="preserve">                            М.</w:t>
      </w:r>
      <w:proofErr w:type="gramStart"/>
      <w:r w:rsidR="008C3B29">
        <w:t>П</w:t>
      </w:r>
      <w:proofErr w:type="gramEnd"/>
    </w:p>
    <w:p w:rsidR="00EB09C4" w:rsidRDefault="00EB09C4" w:rsidP="00EB09C4">
      <w:pPr>
        <w:pStyle w:val="ConsPlusTitle"/>
        <w:widowControl/>
        <w:rPr>
          <w:rFonts w:ascii="Times New Roman" w:hAnsi="Times New Roman" w:cs="Times New Roman"/>
        </w:rPr>
      </w:pPr>
    </w:p>
    <w:p w:rsidR="00EB09C4" w:rsidRDefault="00EB09C4" w:rsidP="00EB09C4">
      <w:pPr>
        <w:pStyle w:val="ConsPlusTitle"/>
        <w:widowControl/>
        <w:jc w:val="center"/>
        <w:rPr>
          <w:rFonts w:ascii="Times New Roman" w:hAnsi="Times New Roman" w:cs="Times New Roman"/>
        </w:rPr>
      </w:pPr>
    </w:p>
    <w:p w:rsidR="00BB4E14" w:rsidRDefault="00BB4E14" w:rsidP="00BB4E14">
      <w:pPr>
        <w:shd w:val="clear" w:color="auto" w:fill="FFFFFF"/>
        <w:tabs>
          <w:tab w:val="left" w:pos="5355"/>
          <w:tab w:val="left" w:pos="9285"/>
        </w:tabs>
        <w:spacing w:line="312" w:lineRule="exact"/>
        <w:ind w:right="48"/>
        <w:jc w:val="right"/>
      </w:pPr>
      <w:r>
        <w:lastRenderedPageBreak/>
        <w:t xml:space="preserve">                     </w:t>
      </w:r>
    </w:p>
    <w:p w:rsidR="00BB4E14" w:rsidRPr="00801DFE" w:rsidRDefault="00BB4E14" w:rsidP="00BB4E14">
      <w:pPr>
        <w:shd w:val="clear" w:color="auto" w:fill="FFFFFF"/>
        <w:tabs>
          <w:tab w:val="left" w:pos="5355"/>
          <w:tab w:val="left" w:pos="9285"/>
        </w:tabs>
        <w:spacing w:line="312" w:lineRule="exact"/>
        <w:ind w:right="48"/>
        <w:jc w:val="right"/>
      </w:pPr>
      <w:r>
        <w:t>Приложение 5</w:t>
      </w:r>
    </w:p>
    <w:p w:rsidR="00BB4E14" w:rsidRDefault="00BB4E14" w:rsidP="00BB4E14">
      <w:pPr>
        <w:pStyle w:val="ConsPlusNormal"/>
        <w:widowControl/>
        <w:ind w:firstLine="0"/>
        <w:jc w:val="right"/>
        <w:rPr>
          <w:rFonts w:ascii="Times New Roman" w:hAnsi="Times New Roman" w:cs="Times New Roman"/>
        </w:rPr>
      </w:pPr>
      <w:r w:rsidRPr="00274ECD">
        <w:rPr>
          <w:rFonts w:ascii="Times New Roman" w:hAnsi="Times New Roman" w:cs="Times New Roman"/>
        </w:rPr>
        <w:t xml:space="preserve">к Положению о государственной пенсии за выслугу лет лицам, </w:t>
      </w:r>
    </w:p>
    <w:p w:rsidR="00BB4E14" w:rsidRPr="00274ECD" w:rsidRDefault="00BB4E14" w:rsidP="00BB4E14">
      <w:pPr>
        <w:pStyle w:val="ConsPlusNormal"/>
        <w:widowControl/>
        <w:ind w:firstLine="0"/>
        <w:jc w:val="right"/>
        <w:rPr>
          <w:rFonts w:ascii="Times New Roman" w:hAnsi="Times New Roman" w:cs="Times New Roman"/>
        </w:rPr>
      </w:pPr>
      <w:proofErr w:type="gramStart"/>
      <w:r w:rsidRPr="00274ECD">
        <w:rPr>
          <w:rFonts w:ascii="Times New Roman" w:hAnsi="Times New Roman" w:cs="Times New Roman"/>
        </w:rPr>
        <w:t>замещавшим</w:t>
      </w:r>
      <w:proofErr w:type="gramEnd"/>
      <w:r w:rsidRPr="00274ECD">
        <w:rPr>
          <w:rFonts w:ascii="Times New Roman" w:hAnsi="Times New Roman" w:cs="Times New Roman"/>
        </w:rPr>
        <w:t xml:space="preserve"> муниципальные должности и должности муниципальной службы</w:t>
      </w:r>
    </w:p>
    <w:p w:rsidR="009E1EAC" w:rsidRDefault="009E1EAC" w:rsidP="009E1EAC">
      <w:pPr>
        <w:rPr>
          <w:rFonts w:ascii="Courier New" w:hAnsi="Courier New" w:cs="Courier New"/>
        </w:rPr>
      </w:pPr>
    </w:p>
    <w:p w:rsidR="009E1EAC" w:rsidRDefault="009E1EAC" w:rsidP="009E1EAC">
      <w:pPr>
        <w:pStyle w:val="ConsPlusTitle"/>
        <w:widowControl/>
        <w:jc w:val="center"/>
        <w:rPr>
          <w:rFonts w:ascii="Times New Roman" w:hAnsi="Times New Roman" w:cs="Times New Roman"/>
          <w:sz w:val="24"/>
          <w:szCs w:val="24"/>
        </w:rPr>
      </w:pPr>
      <w:r w:rsidRPr="00772D00">
        <w:rPr>
          <w:rFonts w:ascii="Times New Roman" w:hAnsi="Times New Roman" w:cs="Times New Roman"/>
          <w:sz w:val="24"/>
          <w:szCs w:val="24"/>
        </w:rPr>
        <w:t>С</w:t>
      </w:r>
      <w:r>
        <w:rPr>
          <w:rFonts w:ascii="Times New Roman" w:hAnsi="Times New Roman" w:cs="Times New Roman"/>
          <w:sz w:val="24"/>
          <w:szCs w:val="24"/>
        </w:rPr>
        <w:t>ПРАВКА</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о размере среднемесячного денежного содержания</w:t>
      </w:r>
    </w:p>
    <w:p w:rsidR="009E1EAC" w:rsidRDefault="009E1EAC" w:rsidP="009E1EAC">
      <w:pPr>
        <w:pStyle w:val="ConsPlusTitle"/>
        <w:widowControl/>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w:t>
      </w:r>
    </w:p>
    <w:p w:rsidR="009E1EAC"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 xml:space="preserve">(наименование органа </w:t>
      </w:r>
      <w:r>
        <w:rPr>
          <w:rFonts w:ascii="Times New Roman" w:hAnsi="Times New Roman" w:cs="Times New Roman"/>
        </w:rPr>
        <w:t>местного самоуправления)</w:t>
      </w:r>
    </w:p>
    <w:p w:rsidR="009E1EAC" w:rsidRDefault="009E1EAC" w:rsidP="009E1EAC">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w:t>
      </w:r>
    </w:p>
    <w:p w:rsidR="009E1EAC" w:rsidRPr="00772D00" w:rsidRDefault="009E1EAC" w:rsidP="009E1EAC">
      <w:pPr>
        <w:pStyle w:val="ConsPlusTitle"/>
        <w:widowControl/>
        <w:jc w:val="center"/>
        <w:rPr>
          <w:rFonts w:ascii="Times New Roman" w:hAnsi="Times New Roman" w:cs="Times New Roman"/>
        </w:rPr>
      </w:pPr>
      <w:r w:rsidRPr="00772D00">
        <w:rPr>
          <w:rFonts w:ascii="Times New Roman" w:hAnsi="Times New Roman" w:cs="Times New Roman"/>
        </w:rPr>
        <w:t>(фамилия, имя, отчество)</w:t>
      </w:r>
    </w:p>
    <w:p w:rsidR="009E1EAC" w:rsidRDefault="009E1EAC" w:rsidP="009E1EAC">
      <w:pPr>
        <w:pStyle w:val="ConsPlusTitle"/>
        <w:widowControl/>
        <w:jc w:val="center"/>
        <w:rPr>
          <w:rFonts w:ascii="Times New Roman" w:hAnsi="Times New Roman" w:cs="Times New Roman"/>
        </w:rPr>
      </w:pPr>
    </w:p>
    <w:p w:rsidR="009E1EAC" w:rsidRDefault="009E1EAC" w:rsidP="009E1EAC">
      <w:pPr>
        <w:pStyle w:val="ConsPlusNonformat"/>
        <w:widowControl/>
        <w:rPr>
          <w:rFonts w:ascii="Times New Roman" w:hAnsi="Times New Roman" w:cs="Times New Roman"/>
        </w:rPr>
      </w:pPr>
      <w:r w:rsidRPr="00772D00">
        <w:rPr>
          <w:rFonts w:ascii="Times New Roman" w:hAnsi="Times New Roman" w:cs="Times New Roman"/>
        </w:rPr>
        <w:t>Среднемесячное денежное содержание _________________________________________</w:t>
      </w:r>
      <w:r>
        <w:rPr>
          <w:rFonts w:ascii="Times New Roman" w:hAnsi="Times New Roman" w:cs="Times New Roman"/>
        </w:rPr>
        <w:t>_______________________________________________</w:t>
      </w:r>
      <w:r w:rsidRPr="00772D00">
        <w:rPr>
          <w:rFonts w:ascii="Times New Roman" w:hAnsi="Times New Roman" w:cs="Times New Roman"/>
        </w:rPr>
        <w:t>,</w:t>
      </w:r>
      <w:r>
        <w:rPr>
          <w:rFonts w:ascii="Times New Roman" w:hAnsi="Times New Roman" w:cs="Times New Roman"/>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b/>
          <w:sz w:val="16"/>
          <w:szCs w:val="16"/>
        </w:rPr>
        <w:t xml:space="preserve">                                                                                                               </w:t>
      </w:r>
      <w:r w:rsidRPr="00772D00">
        <w:rPr>
          <w:rFonts w:ascii="Times New Roman" w:hAnsi="Times New Roman" w:cs="Times New Roman"/>
          <w:b/>
          <w:sz w:val="16"/>
          <w:szCs w:val="16"/>
        </w:rPr>
        <w:t xml:space="preserve">фамилия, имя, отчество) </w:t>
      </w:r>
      <w:r>
        <w:rPr>
          <w:rFonts w:ascii="Times New Roman" w:hAnsi="Times New Roman" w:cs="Times New Roman"/>
          <w:b/>
          <w:sz w:val="16"/>
          <w:szCs w:val="16"/>
        </w:rPr>
        <w:t xml:space="preserve">                                                                                     </w:t>
      </w:r>
    </w:p>
    <w:p w:rsidR="009E1EAC" w:rsidRDefault="009E1EAC" w:rsidP="009E1EAC">
      <w:pPr>
        <w:pStyle w:val="ConsPlusNonformat"/>
        <w:widowControl/>
        <w:rPr>
          <w:rFonts w:ascii="Times New Roman" w:hAnsi="Times New Roman" w:cs="Times New Roman"/>
        </w:rPr>
      </w:pPr>
      <w:r>
        <w:rPr>
          <w:rFonts w:ascii="Times New Roman" w:hAnsi="Times New Roman" w:cs="Times New Roman"/>
        </w:rPr>
        <w:t>замещавшего в ______</w:t>
      </w:r>
      <w:r w:rsidRPr="00772D00">
        <w:rPr>
          <w:rFonts w:ascii="Times New Roman" w:hAnsi="Times New Roman" w:cs="Times New Roman"/>
        </w:rPr>
        <w:t>__________________________________________________</w:t>
      </w:r>
      <w:r>
        <w:rPr>
          <w:rFonts w:ascii="Times New Roman" w:hAnsi="Times New Roman" w:cs="Times New Roman"/>
        </w:rPr>
        <w:t>_____________________________________________________</w:t>
      </w:r>
    </w:p>
    <w:p w:rsidR="009E1EAC" w:rsidRPr="00244371"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b/>
          <w:sz w:val="16"/>
          <w:szCs w:val="16"/>
        </w:rPr>
        <w:t>(наименование органа</w:t>
      </w:r>
      <w:r>
        <w:rPr>
          <w:rFonts w:ascii="Times New Roman" w:hAnsi="Times New Roman" w:cs="Times New Roman"/>
          <w:b/>
          <w:sz w:val="16"/>
          <w:szCs w:val="16"/>
        </w:rPr>
        <w:t xml:space="preserve"> местного самоуправления</w:t>
      </w:r>
      <w:proofErr w:type="gramEnd"/>
    </w:p>
    <w:p w:rsidR="009E1EAC" w:rsidRPr="00772D00" w:rsidRDefault="009E1EAC" w:rsidP="009E1EAC">
      <w:pPr>
        <w:pStyle w:val="ConsPlusNonformat"/>
        <w:widowControl/>
        <w:rPr>
          <w:rFonts w:ascii="Times New Roman" w:hAnsi="Times New Roman" w:cs="Times New Roman"/>
        </w:rPr>
      </w:pPr>
    </w:p>
    <w:p w:rsidR="009E1EAC" w:rsidRPr="00772D00" w:rsidRDefault="009E1EAC" w:rsidP="009E1EAC">
      <w:pPr>
        <w:pStyle w:val="ConsPlusNonformat"/>
        <w:widowControl/>
        <w:rPr>
          <w:rFonts w:ascii="Times New Roman" w:hAnsi="Times New Roman" w:cs="Times New Roman"/>
        </w:rPr>
      </w:pPr>
      <w:r>
        <w:rPr>
          <w:rFonts w:ascii="Times New Roman" w:hAnsi="Times New Roman" w:cs="Times New Roman"/>
        </w:rPr>
        <w:t xml:space="preserve">должность </w:t>
      </w:r>
      <w:r w:rsidRPr="00772D00">
        <w:rPr>
          <w:rFonts w:ascii="Times New Roman" w:hAnsi="Times New Roman" w:cs="Times New Roman"/>
        </w:rPr>
        <w:t>________________________________________________________________________________________________________</w:t>
      </w:r>
      <w:r>
        <w:rPr>
          <w:rFonts w:ascii="Times New Roman" w:hAnsi="Times New Roman" w:cs="Times New Roman"/>
        </w:rPr>
        <w:t>_________</w:t>
      </w:r>
      <w:proofErr w:type="gramStart"/>
      <w:r>
        <w:rPr>
          <w:rFonts w:ascii="Times New Roman" w:hAnsi="Times New Roman" w:cs="Times New Roman"/>
        </w:rPr>
        <w:t xml:space="preserve"> </w:t>
      </w:r>
      <w:r w:rsidRPr="00772D00">
        <w:rPr>
          <w:rFonts w:ascii="Times New Roman" w:hAnsi="Times New Roman" w:cs="Times New Roman"/>
        </w:rPr>
        <w:t>,</w:t>
      </w:r>
      <w:proofErr w:type="gramEnd"/>
    </w:p>
    <w:p w:rsidR="009E1EAC" w:rsidRPr="008E68E1" w:rsidRDefault="009E1EAC" w:rsidP="009E1EAC">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8E68E1">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8E68E1">
        <w:rPr>
          <w:rFonts w:ascii="Times New Roman" w:hAnsi="Times New Roman" w:cs="Times New Roman"/>
          <w:sz w:val="16"/>
          <w:szCs w:val="16"/>
        </w:rPr>
        <w:t xml:space="preserve"> должности, д</w:t>
      </w:r>
      <w:r>
        <w:rPr>
          <w:rFonts w:ascii="Times New Roman" w:hAnsi="Times New Roman" w:cs="Times New Roman"/>
          <w:sz w:val="16"/>
          <w:szCs w:val="16"/>
        </w:rPr>
        <w:t>олжности муниципальной службы)</w:t>
      </w:r>
    </w:p>
    <w:p w:rsidR="009E1EAC" w:rsidRPr="00772D00" w:rsidRDefault="009E1EAC" w:rsidP="009E1EAC">
      <w:pPr>
        <w:pStyle w:val="ConsPlusNonformat"/>
        <w:widowControl/>
        <w:rPr>
          <w:rFonts w:ascii="Times New Roman" w:hAnsi="Times New Roman" w:cs="Times New Roman"/>
        </w:rPr>
      </w:pPr>
      <w:proofErr w:type="gramStart"/>
      <w:r w:rsidRPr="00772D00">
        <w:rPr>
          <w:rFonts w:ascii="Times New Roman" w:hAnsi="Times New Roman" w:cs="Times New Roman"/>
        </w:rPr>
        <w:t>за</w:t>
      </w:r>
      <w:proofErr w:type="gramEnd"/>
      <w:r w:rsidRPr="00772D00">
        <w:rPr>
          <w:rFonts w:ascii="Times New Roman" w:hAnsi="Times New Roman" w:cs="Times New Roman"/>
        </w:rPr>
        <w:t xml:space="preserve"> ____________</w:t>
      </w:r>
      <w:r>
        <w:rPr>
          <w:rFonts w:ascii="Times New Roman" w:hAnsi="Times New Roman" w:cs="Times New Roman"/>
        </w:rPr>
        <w:t>___________________________ по «____»</w:t>
      </w:r>
      <w:r w:rsidRPr="00772D00">
        <w:rPr>
          <w:rFonts w:ascii="Times New Roman" w:hAnsi="Times New Roman" w:cs="Times New Roman"/>
        </w:rPr>
        <w:t>____________ ______ года.</w:t>
      </w:r>
    </w:p>
    <w:p w:rsidR="009E1EAC" w:rsidRDefault="009E1EAC" w:rsidP="009E1EAC">
      <w:pPr>
        <w:pStyle w:val="ConsPlusNonformat"/>
        <w:widowControl/>
        <w:rPr>
          <w:rFonts w:ascii="Times New Roman" w:hAnsi="Times New Roman" w:cs="Times New Roman"/>
          <w:sz w:val="16"/>
          <w:szCs w:val="16"/>
        </w:rPr>
      </w:pPr>
      <w:r w:rsidRPr="008E68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68E1">
        <w:rPr>
          <w:rFonts w:ascii="Times New Roman" w:hAnsi="Times New Roman" w:cs="Times New Roman"/>
          <w:sz w:val="16"/>
          <w:szCs w:val="16"/>
        </w:rPr>
        <w:t>(указывается количество полных месяцев)</w:t>
      </w:r>
    </w:p>
    <w:p w:rsidR="009E1EAC"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nformat"/>
        <w:widowControl/>
        <w:rPr>
          <w:rFonts w:ascii="Times New Roman" w:hAnsi="Times New Roman" w:cs="Times New Roman"/>
          <w:sz w:val="16"/>
          <w:szCs w:val="16"/>
        </w:rPr>
      </w:pPr>
    </w:p>
    <w:p w:rsidR="009E1EAC" w:rsidRPr="008E68E1" w:rsidRDefault="009E1EAC" w:rsidP="009E1EAC">
      <w:pPr>
        <w:pStyle w:val="ConsPlusNormal"/>
        <w:widowControl/>
        <w:ind w:firstLine="540"/>
        <w:jc w:val="both"/>
        <w:rPr>
          <w:rFonts w:ascii="Times New Roman" w:hAnsi="Times New Roman" w:cs="Times New Roman"/>
          <w:sz w:val="16"/>
          <w:szCs w:val="16"/>
        </w:rPr>
      </w:pPr>
    </w:p>
    <w:tbl>
      <w:tblPr>
        <w:tblW w:w="15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8"/>
        <w:gridCol w:w="646"/>
        <w:gridCol w:w="599"/>
        <w:gridCol w:w="644"/>
        <w:gridCol w:w="535"/>
        <w:gridCol w:w="534"/>
        <w:gridCol w:w="536"/>
        <w:gridCol w:w="535"/>
        <w:gridCol w:w="539"/>
        <w:gridCol w:w="539"/>
        <w:gridCol w:w="539"/>
        <w:gridCol w:w="539"/>
        <w:gridCol w:w="539"/>
        <w:gridCol w:w="539"/>
        <w:gridCol w:w="540"/>
        <w:gridCol w:w="540"/>
        <w:gridCol w:w="540"/>
        <w:gridCol w:w="540"/>
        <w:gridCol w:w="540"/>
        <w:gridCol w:w="540"/>
        <w:gridCol w:w="540"/>
        <w:gridCol w:w="540"/>
        <w:gridCol w:w="540"/>
        <w:gridCol w:w="540"/>
        <w:gridCol w:w="540"/>
        <w:gridCol w:w="530"/>
      </w:tblGrid>
      <w:tr w:rsidR="009E1EAC" w:rsidRPr="008E68E1" w:rsidTr="004D55E7">
        <w:trPr>
          <w:trHeight w:val="466"/>
        </w:trPr>
        <w:tc>
          <w:tcPr>
            <w:tcW w:w="426" w:type="dxa"/>
            <w:vMerge w:val="restart"/>
          </w:tcPr>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 xml:space="preserve">№ </w:t>
            </w:r>
          </w:p>
          <w:p w:rsidR="009E1EAC" w:rsidRPr="00274ECD" w:rsidRDefault="009E1EAC" w:rsidP="004D55E7">
            <w:pPr>
              <w:pStyle w:val="ConsPlusTitle"/>
              <w:widowControl/>
              <w:jc w:val="center"/>
              <w:rPr>
                <w:rFonts w:ascii="Times New Roman" w:hAnsi="Times New Roman" w:cs="Times New Roman"/>
                <w:b w:val="0"/>
              </w:rPr>
            </w:pPr>
            <w:proofErr w:type="gramStart"/>
            <w:r w:rsidRPr="00274ECD">
              <w:rPr>
                <w:rFonts w:ascii="Times New Roman" w:hAnsi="Times New Roman" w:cs="Times New Roman"/>
                <w:b w:val="0"/>
              </w:rPr>
              <w:t>п</w:t>
            </w:r>
            <w:proofErr w:type="gramEnd"/>
            <w:r w:rsidRPr="00274ECD">
              <w:rPr>
                <w:rFonts w:ascii="Times New Roman" w:hAnsi="Times New Roman" w:cs="Times New Roman"/>
                <w:b w:val="0"/>
              </w:rPr>
              <w:t>/п</w:t>
            </w:r>
          </w:p>
        </w:tc>
        <w:tc>
          <w:tcPr>
            <w:tcW w:w="1468" w:type="dxa"/>
            <w:vMerge w:val="restart"/>
          </w:tcPr>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rPr>
              <w:t>Денежное содержание</w:t>
            </w:r>
          </w:p>
        </w:tc>
        <w:tc>
          <w:tcPr>
            <w:tcW w:w="1245" w:type="dxa"/>
            <w:gridSpan w:val="2"/>
          </w:tcPr>
          <w:p w:rsidR="009E1EAC" w:rsidRPr="00274ECD" w:rsidRDefault="009E1EAC" w:rsidP="004D55E7">
            <w:pPr>
              <w:pStyle w:val="ConsPlusTitle"/>
              <w:widowControl/>
              <w:rPr>
                <w:rFonts w:ascii="Times New Roman" w:hAnsi="Times New Roman" w:cs="Times New Roman"/>
                <w:b w:val="0"/>
                <w:spacing w:val="-20"/>
              </w:rPr>
            </w:pPr>
            <w:r w:rsidRPr="00274ECD">
              <w:rPr>
                <w:rFonts w:ascii="Times New Roman" w:hAnsi="Times New Roman" w:cs="Times New Roman"/>
                <w:b w:val="0"/>
                <w:spacing w:val="-20"/>
              </w:rPr>
              <w:t>месяц  и  год</w:t>
            </w:r>
          </w:p>
        </w:tc>
        <w:tc>
          <w:tcPr>
            <w:tcW w:w="1179" w:type="dxa"/>
            <w:gridSpan w:val="2"/>
          </w:tcPr>
          <w:p w:rsidR="009E1EAC" w:rsidRPr="00274ECD" w:rsidRDefault="009E1EAC" w:rsidP="004D55E7">
            <w:pPr>
              <w:rPr>
                <w:spacing w:val="-20"/>
              </w:rPr>
            </w:pPr>
            <w:r w:rsidRPr="00274ECD">
              <w:rPr>
                <w:spacing w:val="-20"/>
              </w:rPr>
              <w:t>месяц  и год</w:t>
            </w:r>
          </w:p>
        </w:tc>
        <w:tc>
          <w:tcPr>
            <w:tcW w:w="1070" w:type="dxa"/>
            <w:gridSpan w:val="2"/>
          </w:tcPr>
          <w:p w:rsidR="009E1EAC" w:rsidRPr="00274ECD" w:rsidRDefault="009E1EAC" w:rsidP="004D55E7">
            <w:pPr>
              <w:rPr>
                <w:spacing w:val="-20"/>
              </w:rPr>
            </w:pPr>
            <w:r w:rsidRPr="00274ECD">
              <w:rPr>
                <w:spacing w:val="-20"/>
              </w:rPr>
              <w:t>месяц и год</w:t>
            </w:r>
          </w:p>
        </w:tc>
        <w:tc>
          <w:tcPr>
            <w:tcW w:w="1074"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8" w:type="dxa"/>
            <w:gridSpan w:val="2"/>
          </w:tcPr>
          <w:p w:rsidR="009E1EAC" w:rsidRPr="00274ECD" w:rsidRDefault="009E1EAC" w:rsidP="004D55E7">
            <w:pPr>
              <w:rPr>
                <w:spacing w:val="-20"/>
              </w:rPr>
            </w:pPr>
            <w:r w:rsidRPr="00274ECD">
              <w:rPr>
                <w:spacing w:val="-20"/>
              </w:rPr>
              <w:t>месяц и год</w:t>
            </w:r>
          </w:p>
        </w:tc>
        <w:tc>
          <w:tcPr>
            <w:tcW w:w="1079"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1080" w:type="dxa"/>
            <w:gridSpan w:val="2"/>
          </w:tcPr>
          <w:p w:rsidR="009E1EAC" w:rsidRPr="00274ECD" w:rsidRDefault="009E1EAC" w:rsidP="004D55E7">
            <w:pPr>
              <w:rPr>
                <w:spacing w:val="-20"/>
              </w:rPr>
            </w:pPr>
            <w:r w:rsidRPr="00274ECD">
              <w:rPr>
                <w:spacing w:val="-20"/>
              </w:rPr>
              <w:t>месяц и год</w:t>
            </w:r>
          </w:p>
        </w:tc>
        <w:tc>
          <w:tcPr>
            <w:tcW w:w="530" w:type="dxa"/>
            <w:vMerge w:val="restart"/>
          </w:tcPr>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gramStart"/>
            <w:r w:rsidRPr="00274ECD">
              <w:rPr>
                <w:rFonts w:ascii="Times New Roman" w:hAnsi="Times New Roman" w:cs="Times New Roman"/>
                <w:b w:val="0"/>
                <w:spacing w:val="-20"/>
                <w:sz w:val="16"/>
                <w:szCs w:val="16"/>
              </w:rPr>
              <w:t>Ито-</w:t>
            </w:r>
            <w:proofErr w:type="spellStart"/>
            <w:r w:rsidRPr="00274ECD">
              <w:rPr>
                <w:rFonts w:ascii="Times New Roman" w:hAnsi="Times New Roman" w:cs="Times New Roman"/>
                <w:b w:val="0"/>
                <w:spacing w:val="-20"/>
                <w:sz w:val="16"/>
                <w:szCs w:val="16"/>
              </w:rPr>
              <w:t>го</w:t>
            </w:r>
            <w:proofErr w:type="spellEnd"/>
            <w:proofErr w:type="gramEnd"/>
          </w:p>
        </w:tc>
      </w:tr>
      <w:tr w:rsidR="009E1EAC" w:rsidTr="004D55E7">
        <w:trPr>
          <w:trHeight w:val="2086"/>
        </w:trPr>
        <w:tc>
          <w:tcPr>
            <w:tcW w:w="426" w:type="dxa"/>
            <w:vMerge/>
          </w:tcPr>
          <w:p w:rsidR="009E1EAC" w:rsidRPr="00274ECD" w:rsidRDefault="009E1EAC" w:rsidP="004D55E7">
            <w:pPr>
              <w:pStyle w:val="ConsPlusTitle"/>
              <w:widowControl/>
              <w:jc w:val="center"/>
              <w:rPr>
                <w:rFonts w:ascii="Times New Roman" w:hAnsi="Times New Roman" w:cs="Times New Roman"/>
                <w:b w:val="0"/>
              </w:rPr>
            </w:pPr>
          </w:p>
        </w:tc>
        <w:tc>
          <w:tcPr>
            <w:tcW w:w="1468" w:type="dxa"/>
            <w:vMerge/>
          </w:tcPr>
          <w:p w:rsidR="009E1EAC" w:rsidRPr="00274ECD" w:rsidRDefault="009E1EAC" w:rsidP="004D55E7">
            <w:pPr>
              <w:pStyle w:val="ConsPlusTitle"/>
              <w:widowControl/>
              <w:jc w:val="center"/>
              <w:rPr>
                <w:rFonts w:ascii="Times New Roman" w:hAnsi="Times New Roman" w:cs="Times New Roman"/>
                <w:b w:val="0"/>
              </w:rPr>
            </w:pPr>
          </w:p>
        </w:tc>
        <w:tc>
          <w:tcPr>
            <w:tcW w:w="64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9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коп.</w:t>
            </w:r>
          </w:p>
        </w:tc>
        <w:tc>
          <w:tcPr>
            <w:tcW w:w="64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spacing w:val="-20"/>
                <w:sz w:val="16"/>
                <w:szCs w:val="16"/>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p>
          <w:p w:rsidR="009E1EAC" w:rsidRPr="00274ECD" w:rsidRDefault="009E1EAC"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pacing w:val="-20"/>
                <w:sz w:val="16"/>
                <w:szCs w:val="16"/>
              </w:rPr>
              <w:t>да</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4"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w:t>
            </w:r>
            <w:r w:rsidRPr="00274ECD">
              <w:rPr>
                <w:rFonts w:ascii="Times New Roman" w:hAnsi="Times New Roman" w:cs="Times New Roman"/>
                <w:b w:val="0"/>
                <w:spacing w:val="-20"/>
                <w:sz w:val="18"/>
                <w:szCs w:val="18"/>
              </w:rPr>
              <w:t>да</w:t>
            </w:r>
          </w:p>
        </w:tc>
        <w:tc>
          <w:tcPr>
            <w:tcW w:w="536"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5"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9"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про-</w:t>
            </w: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цен-</w:t>
            </w:r>
          </w:p>
          <w:p w:rsidR="009E1EAC" w:rsidRPr="00274ECD" w:rsidRDefault="009E1EAC" w:rsidP="004D55E7">
            <w:pPr>
              <w:pStyle w:val="ConsPlusTitle"/>
              <w:widowControl/>
              <w:jc w:val="center"/>
              <w:rPr>
                <w:rFonts w:ascii="Times New Roman" w:hAnsi="Times New Roman" w:cs="Times New Roman"/>
                <w:b w:val="0"/>
              </w:rPr>
            </w:pPr>
            <w:proofErr w:type="spellStart"/>
            <w:proofErr w:type="gramStart"/>
            <w:r w:rsidRPr="00274ECD">
              <w:rPr>
                <w:rFonts w:ascii="Times New Roman" w:hAnsi="Times New Roman" w:cs="Times New Roman"/>
                <w:b w:val="0"/>
                <w:spacing w:val="-20"/>
                <w:sz w:val="16"/>
                <w:szCs w:val="16"/>
              </w:rPr>
              <w:t>тов</w:t>
            </w:r>
            <w:proofErr w:type="spellEnd"/>
            <w:proofErr w:type="gram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долж-ност-ного</w:t>
            </w:r>
            <w:proofErr w:type="spellEnd"/>
            <w:r w:rsidRPr="00274ECD">
              <w:rPr>
                <w:rFonts w:ascii="Times New Roman" w:hAnsi="Times New Roman" w:cs="Times New Roman"/>
                <w:b w:val="0"/>
                <w:spacing w:val="-20"/>
                <w:sz w:val="16"/>
                <w:szCs w:val="16"/>
              </w:rPr>
              <w:t xml:space="preserve"> </w:t>
            </w:r>
            <w:proofErr w:type="spellStart"/>
            <w:r w:rsidRPr="00274ECD">
              <w:rPr>
                <w:rFonts w:ascii="Times New Roman" w:hAnsi="Times New Roman" w:cs="Times New Roman"/>
                <w:b w:val="0"/>
                <w:spacing w:val="-20"/>
                <w:sz w:val="16"/>
                <w:szCs w:val="16"/>
              </w:rPr>
              <w:t>окла</w:t>
            </w:r>
            <w:proofErr w:type="spellEnd"/>
            <w:r w:rsidRPr="00274ECD">
              <w:rPr>
                <w:rFonts w:ascii="Times New Roman" w:hAnsi="Times New Roman" w:cs="Times New Roman"/>
                <w:b w:val="0"/>
                <w:spacing w:val="-20"/>
                <w:sz w:val="16"/>
                <w:szCs w:val="16"/>
              </w:rPr>
              <w:t>-да</w:t>
            </w:r>
          </w:p>
        </w:tc>
        <w:tc>
          <w:tcPr>
            <w:tcW w:w="540" w:type="dxa"/>
          </w:tcPr>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p>
          <w:p w:rsidR="009E1EAC" w:rsidRPr="00274ECD" w:rsidRDefault="009E1EAC" w:rsidP="004D55E7">
            <w:pPr>
              <w:pStyle w:val="ConsPlusTitle"/>
              <w:widowControl/>
              <w:jc w:val="center"/>
              <w:rPr>
                <w:rFonts w:ascii="Times New Roman" w:hAnsi="Times New Roman" w:cs="Times New Roman"/>
                <w:b w:val="0"/>
                <w:spacing w:val="-20"/>
                <w:sz w:val="16"/>
                <w:szCs w:val="16"/>
              </w:rPr>
            </w:pPr>
            <w:r w:rsidRPr="00274ECD">
              <w:rPr>
                <w:rFonts w:ascii="Times New Roman" w:hAnsi="Times New Roman" w:cs="Times New Roman"/>
                <w:b w:val="0"/>
                <w:spacing w:val="-20"/>
                <w:sz w:val="16"/>
                <w:szCs w:val="16"/>
              </w:rPr>
              <w:t>руб.</w:t>
            </w:r>
          </w:p>
          <w:p w:rsidR="009E1EAC" w:rsidRPr="00274ECD" w:rsidRDefault="009E1EAC" w:rsidP="004D55E7">
            <w:pPr>
              <w:pStyle w:val="ConsPlusTitle"/>
              <w:widowControl/>
              <w:jc w:val="center"/>
              <w:rPr>
                <w:rFonts w:ascii="Times New Roman" w:hAnsi="Times New Roman" w:cs="Times New Roman"/>
                <w:b w:val="0"/>
              </w:rPr>
            </w:pPr>
            <w:r w:rsidRPr="00274ECD">
              <w:rPr>
                <w:rFonts w:ascii="Times New Roman" w:hAnsi="Times New Roman" w:cs="Times New Roman"/>
                <w:b w:val="0"/>
                <w:spacing w:val="-20"/>
                <w:sz w:val="16"/>
                <w:szCs w:val="16"/>
              </w:rPr>
              <w:t>коп.</w:t>
            </w:r>
          </w:p>
        </w:tc>
        <w:tc>
          <w:tcPr>
            <w:tcW w:w="530" w:type="dxa"/>
            <w:vMerge/>
          </w:tcPr>
          <w:p w:rsidR="009E1EAC" w:rsidRPr="00274ECD" w:rsidRDefault="009E1EAC" w:rsidP="004D55E7">
            <w:pPr>
              <w:pStyle w:val="ConsPlusTitle"/>
              <w:widowControl/>
              <w:jc w:val="center"/>
              <w:rPr>
                <w:rFonts w:ascii="Times New Roman" w:hAnsi="Times New Roman" w:cs="Times New Roman"/>
                <w:b w:val="0"/>
              </w:rPr>
            </w:pPr>
          </w:p>
        </w:tc>
      </w:tr>
      <w:tr w:rsidR="009E1EAC" w:rsidRPr="00274ECD" w:rsidTr="004D55E7">
        <w:trPr>
          <w:trHeight w:val="223"/>
        </w:trPr>
        <w:tc>
          <w:tcPr>
            <w:tcW w:w="42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w:t>
            </w:r>
          </w:p>
        </w:tc>
        <w:tc>
          <w:tcPr>
            <w:tcW w:w="1468"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w:t>
            </w:r>
          </w:p>
        </w:tc>
        <w:tc>
          <w:tcPr>
            <w:tcW w:w="64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3</w:t>
            </w:r>
          </w:p>
        </w:tc>
        <w:tc>
          <w:tcPr>
            <w:tcW w:w="59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4</w:t>
            </w:r>
          </w:p>
        </w:tc>
        <w:tc>
          <w:tcPr>
            <w:tcW w:w="64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5</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6</w:t>
            </w:r>
          </w:p>
        </w:tc>
        <w:tc>
          <w:tcPr>
            <w:tcW w:w="534"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7</w:t>
            </w:r>
          </w:p>
        </w:tc>
        <w:tc>
          <w:tcPr>
            <w:tcW w:w="536"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8</w:t>
            </w:r>
          </w:p>
        </w:tc>
        <w:tc>
          <w:tcPr>
            <w:tcW w:w="535"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9</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10</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11</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12</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13</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14</w:t>
            </w:r>
          </w:p>
        </w:tc>
        <w:tc>
          <w:tcPr>
            <w:tcW w:w="539"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16</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17</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18</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19</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20</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21</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22</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23</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24</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25</w:t>
            </w:r>
          </w:p>
        </w:tc>
        <w:tc>
          <w:tcPr>
            <w:tcW w:w="54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26</w:t>
            </w:r>
          </w:p>
        </w:tc>
        <w:tc>
          <w:tcPr>
            <w:tcW w:w="530" w:type="dxa"/>
          </w:tcPr>
          <w:p w:rsidR="009E1EAC" w:rsidRPr="00274ECD" w:rsidRDefault="009E1EAC" w:rsidP="004D55E7">
            <w:pPr>
              <w:pStyle w:val="ConsPlusTitle"/>
              <w:widowControl/>
              <w:jc w:val="center"/>
              <w:rPr>
                <w:rFonts w:ascii="Times New Roman" w:hAnsi="Times New Roman" w:cs="Times New Roman"/>
              </w:rPr>
            </w:pPr>
            <w:r w:rsidRPr="00274ECD">
              <w:rPr>
                <w:rFonts w:ascii="Times New Roman" w:hAnsi="Times New Roman" w:cs="Times New Roman"/>
              </w:rPr>
              <w:t>27</w:t>
            </w: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w:t>
            </w:r>
          </w:p>
        </w:tc>
        <w:tc>
          <w:tcPr>
            <w:tcW w:w="1468" w:type="dxa"/>
          </w:tcPr>
          <w:p w:rsidR="002F7BF0" w:rsidRDefault="002F7BF0">
            <w:pPr>
              <w:autoSpaceDE w:val="0"/>
              <w:autoSpaceDN w:val="0"/>
              <w:adjustRightInd w:val="0"/>
              <w:rPr>
                <w:sz w:val="16"/>
                <w:szCs w:val="16"/>
              </w:rPr>
            </w:pPr>
            <w:r>
              <w:rPr>
                <w:sz w:val="16"/>
                <w:szCs w:val="16"/>
              </w:rPr>
              <w:t>Должностной оклад</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r w:rsidRPr="00274ECD">
              <w:rPr>
                <w:rFonts w:ascii="Times New Roman" w:hAnsi="Times New Roman" w:cs="Times New Roman"/>
                <w:sz w:val="16"/>
                <w:szCs w:val="16"/>
              </w:rPr>
              <w:t>-</w:t>
            </w: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2</w:t>
            </w:r>
          </w:p>
        </w:tc>
        <w:tc>
          <w:tcPr>
            <w:tcW w:w="1468" w:type="dxa"/>
          </w:tcPr>
          <w:p w:rsidR="002F7BF0" w:rsidRDefault="002F7BF0">
            <w:pPr>
              <w:autoSpaceDE w:val="0"/>
              <w:autoSpaceDN w:val="0"/>
              <w:adjustRightInd w:val="0"/>
              <w:rPr>
                <w:sz w:val="16"/>
                <w:szCs w:val="16"/>
              </w:rPr>
            </w:pPr>
            <w:r>
              <w:rPr>
                <w:sz w:val="16"/>
                <w:szCs w:val="16"/>
              </w:rPr>
              <w:t>Ежемесячная квалификационная</w:t>
            </w:r>
          </w:p>
          <w:p w:rsidR="002F7BF0" w:rsidRDefault="002F7BF0">
            <w:pPr>
              <w:autoSpaceDE w:val="0"/>
              <w:autoSpaceDN w:val="0"/>
              <w:adjustRightInd w:val="0"/>
              <w:rPr>
                <w:sz w:val="16"/>
                <w:szCs w:val="16"/>
              </w:rPr>
            </w:pPr>
            <w:r>
              <w:rPr>
                <w:sz w:val="16"/>
                <w:szCs w:val="16"/>
              </w:rPr>
              <w:t>надбавка</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3</w:t>
            </w:r>
          </w:p>
        </w:tc>
        <w:tc>
          <w:tcPr>
            <w:tcW w:w="1468" w:type="dxa"/>
          </w:tcPr>
          <w:p w:rsidR="002F7BF0" w:rsidRDefault="002F7BF0">
            <w:pPr>
              <w:autoSpaceDE w:val="0"/>
              <w:autoSpaceDN w:val="0"/>
              <w:adjustRightInd w:val="0"/>
              <w:rPr>
                <w:sz w:val="16"/>
                <w:szCs w:val="16"/>
              </w:rPr>
            </w:pPr>
            <w:r>
              <w:rPr>
                <w:sz w:val="16"/>
                <w:szCs w:val="16"/>
              </w:rPr>
              <w:t>Ежемесячная квалификационна</w:t>
            </w:r>
            <w:r>
              <w:rPr>
                <w:sz w:val="16"/>
                <w:szCs w:val="16"/>
              </w:rPr>
              <w:lastRenderedPageBreak/>
              <w:t>я</w:t>
            </w:r>
          </w:p>
          <w:p w:rsidR="002F7BF0" w:rsidRDefault="002F7BF0">
            <w:pPr>
              <w:autoSpaceDE w:val="0"/>
              <w:autoSpaceDN w:val="0"/>
              <w:adjustRightInd w:val="0"/>
              <w:rPr>
                <w:sz w:val="16"/>
                <w:szCs w:val="16"/>
              </w:rPr>
            </w:pPr>
            <w:r>
              <w:rPr>
                <w:sz w:val="16"/>
                <w:szCs w:val="16"/>
              </w:rPr>
              <w:t>надбавка к должностному окладу</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lastRenderedPageBreak/>
              <w:t>4</w:t>
            </w:r>
          </w:p>
        </w:tc>
        <w:tc>
          <w:tcPr>
            <w:tcW w:w="1468" w:type="dxa"/>
          </w:tcPr>
          <w:p w:rsidR="002F7BF0" w:rsidRDefault="002F7BF0">
            <w:pPr>
              <w:autoSpaceDE w:val="0"/>
              <w:autoSpaceDN w:val="0"/>
              <w:adjustRightInd w:val="0"/>
              <w:rPr>
                <w:sz w:val="16"/>
                <w:szCs w:val="16"/>
              </w:rPr>
            </w:pPr>
            <w:r>
              <w:rPr>
                <w:sz w:val="16"/>
                <w:szCs w:val="16"/>
              </w:rPr>
              <w:t>Ежемесячная надбавка за выслугу лет</w:t>
            </w:r>
          </w:p>
        </w:tc>
        <w:tc>
          <w:tcPr>
            <w:tcW w:w="64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5</w:t>
            </w:r>
          </w:p>
        </w:tc>
        <w:tc>
          <w:tcPr>
            <w:tcW w:w="1468" w:type="dxa"/>
          </w:tcPr>
          <w:p w:rsidR="002F7BF0" w:rsidRDefault="002F7BF0">
            <w:pPr>
              <w:autoSpaceDE w:val="0"/>
              <w:autoSpaceDN w:val="0"/>
              <w:adjustRightInd w:val="0"/>
              <w:rPr>
                <w:sz w:val="16"/>
                <w:szCs w:val="16"/>
              </w:rPr>
            </w:pPr>
            <w:r>
              <w:rPr>
                <w:sz w:val="16"/>
                <w:szCs w:val="16"/>
              </w:rPr>
              <w:t xml:space="preserve">Ежемесячная надбавка к должностному окладу </w:t>
            </w:r>
            <w:proofErr w:type="gramStart"/>
            <w:r>
              <w:rPr>
                <w:sz w:val="16"/>
                <w:szCs w:val="16"/>
              </w:rPr>
              <w:t>за</w:t>
            </w:r>
            <w:proofErr w:type="gramEnd"/>
          </w:p>
          <w:p w:rsidR="002F7BF0" w:rsidRDefault="002F7BF0">
            <w:pPr>
              <w:autoSpaceDE w:val="0"/>
              <w:autoSpaceDN w:val="0"/>
              <w:adjustRightInd w:val="0"/>
              <w:rPr>
                <w:sz w:val="16"/>
                <w:szCs w:val="16"/>
              </w:rPr>
            </w:pPr>
            <w:r>
              <w:rPr>
                <w:sz w:val="16"/>
                <w:szCs w:val="16"/>
              </w:rPr>
              <w:t>выслугу лет</w:t>
            </w:r>
          </w:p>
        </w:tc>
        <w:tc>
          <w:tcPr>
            <w:tcW w:w="646" w:type="dxa"/>
          </w:tcPr>
          <w:p w:rsidR="002F7BF0" w:rsidRPr="00274ECD" w:rsidRDefault="002F7BF0" w:rsidP="004D55E7">
            <w:pPr>
              <w:pStyle w:val="ConsPlusTitle"/>
              <w:widowControl/>
              <w:rPr>
                <w:rFonts w:ascii="Times New Roman" w:hAnsi="Times New Roman" w:cs="Times New Roman"/>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6</w:t>
            </w:r>
          </w:p>
        </w:tc>
        <w:tc>
          <w:tcPr>
            <w:tcW w:w="1468" w:type="dxa"/>
          </w:tcPr>
          <w:p w:rsidR="002F7BF0" w:rsidRDefault="002F7BF0">
            <w:pPr>
              <w:autoSpaceDE w:val="0"/>
              <w:autoSpaceDN w:val="0"/>
              <w:adjustRightInd w:val="0"/>
              <w:rPr>
                <w:sz w:val="16"/>
                <w:szCs w:val="16"/>
              </w:rPr>
            </w:pPr>
            <w:r>
              <w:rPr>
                <w:sz w:val="16"/>
                <w:szCs w:val="16"/>
              </w:rPr>
              <w:t>Ежемесячная надбавка за особые условия муниципальной службы</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7</w:t>
            </w:r>
          </w:p>
        </w:tc>
        <w:tc>
          <w:tcPr>
            <w:tcW w:w="1468" w:type="dxa"/>
          </w:tcPr>
          <w:p w:rsidR="002F7BF0" w:rsidRDefault="002F7BF0">
            <w:pPr>
              <w:autoSpaceDE w:val="0"/>
              <w:autoSpaceDN w:val="0"/>
              <w:adjustRightInd w:val="0"/>
              <w:rPr>
                <w:sz w:val="16"/>
                <w:szCs w:val="16"/>
              </w:rPr>
            </w:pPr>
            <w:r>
              <w:rPr>
                <w:sz w:val="16"/>
                <w:szCs w:val="16"/>
              </w:rPr>
              <w:t xml:space="preserve">Ежемесячная надбавка к должностному окладу </w:t>
            </w:r>
            <w:proofErr w:type="gramStart"/>
            <w:r>
              <w:rPr>
                <w:sz w:val="16"/>
                <w:szCs w:val="16"/>
              </w:rPr>
              <w:t>за</w:t>
            </w:r>
            <w:proofErr w:type="gramEnd"/>
          </w:p>
          <w:p w:rsidR="002F7BF0" w:rsidRDefault="002F7BF0">
            <w:pPr>
              <w:autoSpaceDE w:val="0"/>
              <w:autoSpaceDN w:val="0"/>
              <w:adjustRightInd w:val="0"/>
              <w:rPr>
                <w:sz w:val="16"/>
                <w:szCs w:val="16"/>
              </w:rPr>
            </w:pPr>
            <w:r>
              <w:rPr>
                <w:sz w:val="16"/>
                <w:szCs w:val="16"/>
              </w:rPr>
              <w:t>особые условия муниципальной службы</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FB03F1" w:rsidRPr="00274ECD" w:rsidTr="004D55E7">
        <w:trPr>
          <w:trHeight w:val="223"/>
        </w:trPr>
        <w:tc>
          <w:tcPr>
            <w:tcW w:w="426" w:type="dxa"/>
          </w:tcPr>
          <w:p w:rsidR="00FB03F1"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8</w:t>
            </w:r>
          </w:p>
        </w:tc>
        <w:tc>
          <w:tcPr>
            <w:tcW w:w="1468" w:type="dxa"/>
          </w:tcPr>
          <w:p w:rsidR="00FB03F1" w:rsidRDefault="00FB03F1" w:rsidP="00FB03F1">
            <w:pPr>
              <w:autoSpaceDE w:val="0"/>
              <w:autoSpaceDN w:val="0"/>
              <w:adjustRightInd w:val="0"/>
              <w:rPr>
                <w:sz w:val="16"/>
                <w:szCs w:val="16"/>
              </w:rPr>
            </w:pPr>
            <w:r>
              <w:rPr>
                <w:sz w:val="16"/>
                <w:szCs w:val="16"/>
              </w:rPr>
              <w:t>Премии:</w:t>
            </w:r>
          </w:p>
          <w:p w:rsidR="00FB03F1" w:rsidRDefault="00FB03F1" w:rsidP="00FB03F1">
            <w:pPr>
              <w:autoSpaceDE w:val="0"/>
              <w:autoSpaceDN w:val="0"/>
              <w:adjustRightInd w:val="0"/>
              <w:rPr>
                <w:sz w:val="16"/>
                <w:szCs w:val="16"/>
              </w:rPr>
            </w:pPr>
            <w:r>
              <w:rPr>
                <w:sz w:val="16"/>
                <w:szCs w:val="16"/>
              </w:rPr>
              <w:t>а) по результатам</w:t>
            </w:r>
          </w:p>
          <w:p w:rsidR="00FB03F1" w:rsidRDefault="00FB03F1" w:rsidP="00FB03F1">
            <w:pPr>
              <w:autoSpaceDE w:val="0"/>
              <w:autoSpaceDN w:val="0"/>
              <w:adjustRightInd w:val="0"/>
              <w:rPr>
                <w:sz w:val="16"/>
                <w:szCs w:val="16"/>
              </w:rPr>
            </w:pPr>
            <w:r>
              <w:rPr>
                <w:sz w:val="16"/>
                <w:szCs w:val="16"/>
              </w:rPr>
              <w:t>работы за месяц;</w:t>
            </w:r>
          </w:p>
          <w:p w:rsidR="00FB03F1" w:rsidRDefault="00FB03F1" w:rsidP="00FB03F1">
            <w:pPr>
              <w:autoSpaceDE w:val="0"/>
              <w:autoSpaceDN w:val="0"/>
              <w:adjustRightInd w:val="0"/>
              <w:outlineLvl w:val="0"/>
              <w:rPr>
                <w:sz w:val="16"/>
                <w:szCs w:val="16"/>
              </w:rPr>
            </w:pPr>
          </w:p>
          <w:p w:rsidR="00FB03F1" w:rsidRDefault="00FB03F1" w:rsidP="00FB03F1">
            <w:pPr>
              <w:autoSpaceDE w:val="0"/>
              <w:autoSpaceDN w:val="0"/>
              <w:adjustRightInd w:val="0"/>
              <w:rPr>
                <w:sz w:val="16"/>
                <w:szCs w:val="16"/>
              </w:rPr>
            </w:pPr>
            <w:r>
              <w:rPr>
                <w:sz w:val="16"/>
                <w:szCs w:val="16"/>
              </w:rPr>
              <w:t>б) по результатам</w:t>
            </w:r>
          </w:p>
          <w:p w:rsidR="00FB03F1" w:rsidRDefault="00FB03F1" w:rsidP="00FB03F1">
            <w:pPr>
              <w:autoSpaceDE w:val="0"/>
              <w:autoSpaceDN w:val="0"/>
              <w:adjustRightInd w:val="0"/>
              <w:rPr>
                <w:sz w:val="16"/>
                <w:szCs w:val="16"/>
              </w:rPr>
            </w:pPr>
            <w:r>
              <w:rPr>
                <w:sz w:val="16"/>
                <w:szCs w:val="16"/>
              </w:rPr>
              <w:t xml:space="preserve">работы </w:t>
            </w:r>
            <w:proofErr w:type="gramStart"/>
            <w:r>
              <w:rPr>
                <w:sz w:val="16"/>
                <w:szCs w:val="16"/>
              </w:rPr>
              <w:t>за</w:t>
            </w:r>
            <w:proofErr w:type="gramEnd"/>
          </w:p>
          <w:p w:rsidR="00FB03F1" w:rsidRDefault="00FB03F1" w:rsidP="00FB03F1">
            <w:pPr>
              <w:autoSpaceDE w:val="0"/>
              <w:autoSpaceDN w:val="0"/>
              <w:adjustRightInd w:val="0"/>
              <w:rPr>
                <w:sz w:val="16"/>
                <w:szCs w:val="16"/>
              </w:rPr>
            </w:pPr>
            <w:r>
              <w:rPr>
                <w:sz w:val="16"/>
                <w:szCs w:val="16"/>
              </w:rPr>
              <w:t>квартал;</w:t>
            </w:r>
          </w:p>
          <w:p w:rsidR="00FB03F1" w:rsidRDefault="00FB03F1" w:rsidP="00FB03F1">
            <w:pPr>
              <w:autoSpaceDE w:val="0"/>
              <w:autoSpaceDN w:val="0"/>
              <w:adjustRightInd w:val="0"/>
              <w:rPr>
                <w:sz w:val="16"/>
                <w:szCs w:val="16"/>
              </w:rPr>
            </w:pPr>
          </w:p>
          <w:p w:rsidR="00FB03F1" w:rsidRDefault="00FB03F1" w:rsidP="00FB03F1">
            <w:pPr>
              <w:autoSpaceDE w:val="0"/>
              <w:autoSpaceDN w:val="0"/>
              <w:adjustRightInd w:val="0"/>
              <w:rPr>
                <w:sz w:val="16"/>
                <w:szCs w:val="16"/>
              </w:rPr>
            </w:pPr>
            <w:r>
              <w:rPr>
                <w:sz w:val="16"/>
                <w:szCs w:val="16"/>
              </w:rPr>
              <w:t>в) по результатам</w:t>
            </w:r>
          </w:p>
          <w:p w:rsidR="00FB03F1" w:rsidRDefault="00FB03F1" w:rsidP="00FB03F1">
            <w:pPr>
              <w:autoSpaceDE w:val="0"/>
              <w:autoSpaceDN w:val="0"/>
              <w:adjustRightInd w:val="0"/>
              <w:rPr>
                <w:sz w:val="16"/>
                <w:szCs w:val="16"/>
              </w:rPr>
            </w:pPr>
            <w:r>
              <w:rPr>
                <w:sz w:val="16"/>
                <w:szCs w:val="16"/>
              </w:rPr>
              <w:t>работы за год</w:t>
            </w:r>
          </w:p>
          <w:p w:rsidR="00FB03F1" w:rsidRDefault="00FB03F1">
            <w:pPr>
              <w:autoSpaceDE w:val="0"/>
              <w:autoSpaceDN w:val="0"/>
              <w:adjustRightInd w:val="0"/>
              <w:rPr>
                <w:sz w:val="16"/>
                <w:szCs w:val="16"/>
              </w:rPr>
            </w:pPr>
          </w:p>
        </w:tc>
        <w:tc>
          <w:tcPr>
            <w:tcW w:w="646"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tc>
        <w:tc>
          <w:tcPr>
            <w:tcW w:w="59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p w:rsidR="00FB03F1" w:rsidRPr="00274ECD" w:rsidRDefault="00FB03F1" w:rsidP="004D55E7">
            <w:pPr>
              <w:pStyle w:val="ConsPlusTitle"/>
              <w:widowControl/>
              <w:jc w:val="center"/>
              <w:rPr>
                <w:rFonts w:ascii="Times New Roman" w:hAnsi="Times New Roman" w:cs="Times New Roman"/>
                <w:b w:val="0"/>
                <w:sz w:val="16"/>
                <w:szCs w:val="16"/>
              </w:rPr>
            </w:pPr>
          </w:p>
        </w:tc>
        <w:tc>
          <w:tcPr>
            <w:tcW w:w="644"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5"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4"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6"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5"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9"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tc>
        <w:tc>
          <w:tcPr>
            <w:tcW w:w="540" w:type="dxa"/>
          </w:tcPr>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а)</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б)</w:t>
            </w: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p>
          <w:p w:rsidR="00FB03F1" w:rsidRPr="00274ECD" w:rsidRDefault="00FB03F1" w:rsidP="004D55E7">
            <w:pPr>
              <w:pStyle w:val="ConsPlusTitle"/>
              <w:widowControl/>
              <w:jc w:val="center"/>
              <w:rPr>
                <w:rFonts w:ascii="Times New Roman" w:hAnsi="Times New Roman" w:cs="Times New Roman"/>
                <w:b w:val="0"/>
                <w:sz w:val="16"/>
                <w:szCs w:val="16"/>
              </w:rPr>
            </w:pPr>
            <w:r w:rsidRPr="00274ECD">
              <w:rPr>
                <w:rFonts w:ascii="Times New Roman" w:hAnsi="Times New Roman" w:cs="Times New Roman"/>
                <w:b w:val="0"/>
                <w:sz w:val="16"/>
                <w:szCs w:val="16"/>
              </w:rPr>
              <w:t>в)</w:t>
            </w:r>
          </w:p>
        </w:tc>
        <w:tc>
          <w:tcPr>
            <w:tcW w:w="530" w:type="dxa"/>
          </w:tcPr>
          <w:p w:rsidR="00FB03F1" w:rsidRPr="00274ECD" w:rsidRDefault="00FB03F1"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9</w:t>
            </w:r>
          </w:p>
        </w:tc>
        <w:tc>
          <w:tcPr>
            <w:tcW w:w="1468" w:type="dxa"/>
          </w:tcPr>
          <w:p w:rsidR="002F7BF0" w:rsidRDefault="002F7BF0">
            <w:pPr>
              <w:autoSpaceDE w:val="0"/>
              <w:autoSpaceDN w:val="0"/>
              <w:adjustRightInd w:val="0"/>
              <w:rPr>
                <w:sz w:val="16"/>
                <w:szCs w:val="16"/>
              </w:rPr>
            </w:pPr>
            <w:r>
              <w:rPr>
                <w:sz w:val="16"/>
                <w:szCs w:val="16"/>
              </w:rPr>
              <w:t>Ежемесячное денежное поощрение</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10</w:t>
            </w:r>
          </w:p>
        </w:tc>
        <w:tc>
          <w:tcPr>
            <w:tcW w:w="1468" w:type="dxa"/>
          </w:tcPr>
          <w:p w:rsidR="002F7BF0" w:rsidRDefault="002F7BF0">
            <w:pPr>
              <w:autoSpaceDE w:val="0"/>
              <w:autoSpaceDN w:val="0"/>
              <w:adjustRightInd w:val="0"/>
              <w:rPr>
                <w:sz w:val="16"/>
                <w:szCs w:val="16"/>
              </w:rPr>
            </w:pPr>
            <w:r>
              <w:rPr>
                <w:sz w:val="16"/>
                <w:szCs w:val="16"/>
              </w:rPr>
              <w:t>Ежемесячная процентная надбавка к должностному окладу за работу со сведениями,</w:t>
            </w:r>
          </w:p>
          <w:p w:rsidR="002F7BF0" w:rsidRDefault="002F7BF0">
            <w:pPr>
              <w:autoSpaceDE w:val="0"/>
              <w:autoSpaceDN w:val="0"/>
              <w:adjustRightInd w:val="0"/>
              <w:rPr>
                <w:sz w:val="16"/>
                <w:szCs w:val="16"/>
              </w:rPr>
            </w:pPr>
            <w:r>
              <w:rPr>
                <w:sz w:val="16"/>
                <w:szCs w:val="16"/>
              </w:rPr>
              <w:t>составляющими государственную тайну</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2F7BF0">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11</w:t>
            </w:r>
          </w:p>
        </w:tc>
        <w:tc>
          <w:tcPr>
            <w:tcW w:w="1468" w:type="dxa"/>
          </w:tcPr>
          <w:p w:rsidR="002F7BF0" w:rsidRDefault="002F7BF0">
            <w:pPr>
              <w:autoSpaceDE w:val="0"/>
              <w:autoSpaceDN w:val="0"/>
              <w:adjustRightInd w:val="0"/>
              <w:rPr>
                <w:sz w:val="16"/>
                <w:szCs w:val="16"/>
              </w:rPr>
            </w:pPr>
            <w:r>
              <w:rPr>
                <w:sz w:val="16"/>
                <w:szCs w:val="16"/>
              </w:rPr>
              <w:t>Материальная помощь</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Pr="00274ECD" w:rsidRDefault="002F7BF0" w:rsidP="002F7BF0">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t>12</w:t>
            </w:r>
          </w:p>
        </w:tc>
        <w:tc>
          <w:tcPr>
            <w:tcW w:w="1468" w:type="dxa"/>
          </w:tcPr>
          <w:p w:rsidR="002F7BF0" w:rsidRDefault="002F7BF0">
            <w:pPr>
              <w:autoSpaceDE w:val="0"/>
              <w:autoSpaceDN w:val="0"/>
              <w:adjustRightInd w:val="0"/>
              <w:rPr>
                <w:sz w:val="16"/>
                <w:szCs w:val="16"/>
              </w:rPr>
            </w:pPr>
            <w:r>
              <w:rPr>
                <w:sz w:val="16"/>
                <w:szCs w:val="16"/>
              </w:rPr>
              <w:t xml:space="preserve">Единовременная выплата при предоставлении ежегодного </w:t>
            </w:r>
            <w:r>
              <w:rPr>
                <w:sz w:val="16"/>
                <w:szCs w:val="16"/>
              </w:rPr>
              <w:lastRenderedPageBreak/>
              <w:t>оплачиваемого отпуска</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r w:rsidR="002F7BF0" w:rsidRPr="00274ECD" w:rsidTr="004D55E7">
        <w:trPr>
          <w:trHeight w:val="223"/>
        </w:trPr>
        <w:tc>
          <w:tcPr>
            <w:tcW w:w="426" w:type="dxa"/>
          </w:tcPr>
          <w:p w:rsidR="002F7BF0" w:rsidRDefault="002F7BF0" w:rsidP="004D55E7">
            <w:pPr>
              <w:pStyle w:val="ConsPlusTitle"/>
              <w:widowControl/>
              <w:jc w:val="center"/>
              <w:rPr>
                <w:rFonts w:ascii="Times New Roman" w:hAnsi="Times New Roman" w:cs="Times New Roman"/>
                <w:b w:val="0"/>
                <w:sz w:val="16"/>
                <w:szCs w:val="16"/>
              </w:rPr>
            </w:pPr>
            <w:r>
              <w:rPr>
                <w:rFonts w:ascii="Times New Roman" w:hAnsi="Times New Roman" w:cs="Times New Roman"/>
                <w:b w:val="0"/>
                <w:sz w:val="16"/>
                <w:szCs w:val="16"/>
              </w:rPr>
              <w:lastRenderedPageBreak/>
              <w:t>13</w:t>
            </w:r>
          </w:p>
        </w:tc>
        <w:tc>
          <w:tcPr>
            <w:tcW w:w="1468" w:type="dxa"/>
          </w:tcPr>
          <w:p w:rsidR="002F7BF0" w:rsidRDefault="002F7BF0">
            <w:pPr>
              <w:autoSpaceDE w:val="0"/>
              <w:autoSpaceDN w:val="0"/>
              <w:adjustRightInd w:val="0"/>
              <w:rPr>
                <w:sz w:val="16"/>
                <w:szCs w:val="16"/>
              </w:rPr>
            </w:pPr>
            <w:r>
              <w:rPr>
                <w:sz w:val="16"/>
                <w:szCs w:val="16"/>
              </w:rPr>
              <w:t xml:space="preserve">Премии за выполнение особо </w:t>
            </w:r>
            <w:proofErr w:type="gramStart"/>
            <w:r>
              <w:rPr>
                <w:sz w:val="16"/>
                <w:szCs w:val="16"/>
              </w:rPr>
              <w:t>важных</w:t>
            </w:r>
            <w:proofErr w:type="gramEnd"/>
            <w:r>
              <w:rPr>
                <w:sz w:val="16"/>
                <w:szCs w:val="16"/>
              </w:rPr>
              <w:t xml:space="preserve"> и сложных</w:t>
            </w:r>
          </w:p>
          <w:p w:rsidR="002F7BF0" w:rsidRDefault="002F7BF0">
            <w:pPr>
              <w:autoSpaceDE w:val="0"/>
              <w:autoSpaceDN w:val="0"/>
              <w:adjustRightInd w:val="0"/>
              <w:rPr>
                <w:sz w:val="16"/>
                <w:szCs w:val="16"/>
              </w:rPr>
            </w:pPr>
            <w:r>
              <w:rPr>
                <w:sz w:val="16"/>
                <w:szCs w:val="16"/>
              </w:rPr>
              <w:t>заданий</w:t>
            </w:r>
          </w:p>
        </w:tc>
        <w:tc>
          <w:tcPr>
            <w:tcW w:w="64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9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64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4"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6"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5"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9"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40" w:type="dxa"/>
          </w:tcPr>
          <w:p w:rsidR="002F7BF0" w:rsidRPr="00274ECD" w:rsidRDefault="002F7BF0" w:rsidP="004D55E7">
            <w:pPr>
              <w:pStyle w:val="ConsPlusTitle"/>
              <w:widowControl/>
              <w:jc w:val="center"/>
              <w:rPr>
                <w:rFonts w:ascii="Times New Roman" w:hAnsi="Times New Roman" w:cs="Times New Roman"/>
                <w:b w:val="0"/>
                <w:sz w:val="16"/>
                <w:szCs w:val="16"/>
              </w:rPr>
            </w:pPr>
          </w:p>
        </w:tc>
        <w:tc>
          <w:tcPr>
            <w:tcW w:w="530" w:type="dxa"/>
          </w:tcPr>
          <w:p w:rsidR="002F7BF0" w:rsidRPr="00274ECD" w:rsidRDefault="002F7BF0" w:rsidP="004D55E7">
            <w:pPr>
              <w:pStyle w:val="ConsPlusTitle"/>
              <w:widowControl/>
              <w:jc w:val="center"/>
              <w:rPr>
                <w:rFonts w:ascii="Times New Roman" w:hAnsi="Times New Roman" w:cs="Times New Roman"/>
                <w:b w:val="0"/>
                <w:sz w:val="16"/>
                <w:szCs w:val="16"/>
              </w:rPr>
            </w:pPr>
          </w:p>
        </w:tc>
      </w:tr>
    </w:tbl>
    <w:p w:rsidR="00BB4E14" w:rsidRDefault="00BB4E14" w:rsidP="00BB4E14">
      <w:pPr>
        <w:rPr>
          <w:rFonts w:ascii="Courier New" w:hAnsi="Courier New" w:cs="Courier New"/>
        </w:rPr>
      </w:pPr>
    </w:p>
    <w:p w:rsidR="00BB4E14" w:rsidRPr="005201F2" w:rsidRDefault="00BB4E14" w:rsidP="00BB4E14">
      <w:r w:rsidRPr="005201F2">
        <w:t>Наименование должности</w:t>
      </w:r>
    </w:p>
    <w:p w:rsidR="00BB4E14" w:rsidRPr="005201F2" w:rsidRDefault="00BB4E14" w:rsidP="00BB4E14">
      <w:r>
        <w:t>руководителя органа местного самоуправления_______________________________________________________________________________</w:t>
      </w:r>
      <w:r w:rsidRPr="005201F2">
        <w:t xml:space="preserve"> </w:t>
      </w:r>
    </w:p>
    <w:p w:rsidR="00BB4E14" w:rsidRPr="005201F2" w:rsidRDefault="00BB4E14" w:rsidP="00BB4E14">
      <w:r w:rsidRPr="005201F2">
        <w:t xml:space="preserve">      </w:t>
      </w:r>
      <w:r>
        <w:t xml:space="preserve">      </w:t>
      </w:r>
      <w:r w:rsidRPr="005201F2">
        <w:t xml:space="preserve"> (представителя нанимателя)</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Pr>
          <w:rFonts w:ascii="Courier New" w:hAnsi="Courier New" w:cs="Courier New"/>
        </w:rPr>
        <w:t xml:space="preserve">    </w:t>
      </w:r>
      <w:r w:rsidRPr="00B9100E">
        <w:rPr>
          <w:rFonts w:ascii="Courier New" w:hAnsi="Courier New" w:cs="Courier New"/>
        </w:rPr>
        <w:t xml:space="preserve">  </w:t>
      </w:r>
      <w:r w:rsidRPr="005201F2">
        <w:t xml:space="preserve">(подпись)                  </w:t>
      </w:r>
      <w:r>
        <w:t xml:space="preserve">                            </w:t>
      </w:r>
      <w:r w:rsidRPr="005201F2">
        <w:t xml:space="preserve">    (инициалы, фамилия)</w:t>
      </w:r>
    </w:p>
    <w:p w:rsidR="00BB4E14" w:rsidRPr="005201F2" w:rsidRDefault="00BB4E14" w:rsidP="00BB4E14"/>
    <w:p w:rsidR="00BB4E14" w:rsidRPr="005201F2" w:rsidRDefault="00BB4E14" w:rsidP="00BB4E14">
      <w:r w:rsidRPr="005201F2">
        <w:t xml:space="preserve">       </w:t>
      </w:r>
      <w:r>
        <w:t xml:space="preserve">            </w:t>
      </w:r>
      <w:r w:rsidRPr="005201F2">
        <w:t xml:space="preserve">    Главный бухгалтер</w:t>
      </w:r>
    </w:p>
    <w:p w:rsidR="00BB4E14" w:rsidRDefault="00BB4E14" w:rsidP="00BB4E14">
      <w:r w:rsidRPr="005201F2">
        <w:t>___________________________________________</w:t>
      </w:r>
      <w:r>
        <w:t>_____________________________________________________________________________</w:t>
      </w:r>
      <w:r w:rsidRPr="005201F2">
        <w:t xml:space="preserve">           </w:t>
      </w:r>
      <w:r>
        <w:t xml:space="preserve"> </w:t>
      </w:r>
      <w:r w:rsidRPr="005201F2">
        <w:t xml:space="preserve">      </w:t>
      </w:r>
      <w:r>
        <w:t xml:space="preserve">                                  </w:t>
      </w:r>
      <w:r w:rsidRPr="005201F2">
        <w:t xml:space="preserve"> </w:t>
      </w:r>
    </w:p>
    <w:p w:rsidR="00BB4E14" w:rsidRPr="005201F2" w:rsidRDefault="00BB4E14" w:rsidP="00BB4E14">
      <w:r>
        <w:t xml:space="preserve">                                                                                                                           </w:t>
      </w:r>
      <w:r w:rsidRPr="005201F2">
        <w:t xml:space="preserve">(подпись)           </w:t>
      </w:r>
      <w:r>
        <w:t xml:space="preserve">                           </w:t>
      </w:r>
      <w:r w:rsidRPr="005201F2">
        <w:t xml:space="preserve">  </w:t>
      </w:r>
      <w:r>
        <w:t xml:space="preserve"> </w:t>
      </w:r>
      <w:r w:rsidRPr="005201F2">
        <w:t xml:space="preserve">         (инициалы, фамилия)</w:t>
      </w:r>
    </w:p>
    <w:p w:rsidR="00BB4E14" w:rsidRPr="005201F2" w:rsidRDefault="00BB4E14" w:rsidP="00BB4E14">
      <w:pPr>
        <w:rPr>
          <w:sz w:val="16"/>
          <w:szCs w:val="16"/>
        </w:rPr>
      </w:pPr>
      <w:r w:rsidRPr="005201F2">
        <w:rPr>
          <w:sz w:val="16"/>
          <w:szCs w:val="16"/>
        </w:rPr>
        <w:t xml:space="preserve">  (наименование органа</w:t>
      </w:r>
      <w:r>
        <w:rPr>
          <w:sz w:val="16"/>
          <w:szCs w:val="16"/>
        </w:rPr>
        <w:t xml:space="preserve"> местного самоуправления</w:t>
      </w:r>
      <w:r w:rsidRPr="005201F2">
        <w:rPr>
          <w:sz w:val="16"/>
          <w:szCs w:val="16"/>
        </w:rPr>
        <w:t>)</w:t>
      </w:r>
    </w:p>
    <w:p w:rsidR="00BB4E14" w:rsidRDefault="00BB4E14" w:rsidP="00BB4E14">
      <w:pPr>
        <w:rPr>
          <w:rFonts w:ascii="Courier New" w:hAnsi="Courier New" w:cs="Courier New"/>
        </w:rPr>
      </w:pPr>
      <w:r w:rsidRPr="005201F2">
        <w:t xml:space="preserve"> </w:t>
      </w:r>
    </w:p>
    <w:p w:rsidR="004D4D49" w:rsidRDefault="00BB4E14" w:rsidP="00EB09C4">
      <w:r>
        <w:rPr>
          <w:rFonts w:ascii="Courier New" w:hAnsi="Courier New" w:cs="Courier New"/>
        </w:rPr>
        <w:t>«</w:t>
      </w:r>
      <w:r w:rsidRPr="00B9100E">
        <w:rPr>
          <w:rFonts w:ascii="Courier New" w:hAnsi="Courier New" w:cs="Courier New"/>
        </w:rPr>
        <w:t>______</w:t>
      </w:r>
      <w:r>
        <w:rPr>
          <w:rFonts w:ascii="Courier New" w:hAnsi="Courier New" w:cs="Courier New"/>
        </w:rPr>
        <w:t>»</w:t>
      </w:r>
      <w:r w:rsidRPr="00B9100E">
        <w:rPr>
          <w:rFonts w:ascii="Courier New" w:hAnsi="Courier New" w:cs="Courier New"/>
        </w:rPr>
        <w:t xml:space="preserve"> ___________________ _________ </w:t>
      </w:r>
      <w:r w:rsidRPr="005201F2">
        <w:t xml:space="preserve">года </w:t>
      </w:r>
      <w:r>
        <w:t xml:space="preserve">    </w:t>
      </w:r>
    </w:p>
    <w:p w:rsidR="004D4D49" w:rsidRDefault="004D4D49" w:rsidP="00EB09C4"/>
    <w:p w:rsidR="00A95020" w:rsidRDefault="00A95020" w:rsidP="00BD3C60">
      <w:pPr>
        <w:rPr>
          <w:b/>
          <w:sz w:val="28"/>
          <w:szCs w:val="28"/>
        </w:rPr>
      </w:pPr>
    </w:p>
    <w:p w:rsidR="005B6362" w:rsidRDefault="005B6362" w:rsidP="00BD3C60">
      <w:pPr>
        <w:rPr>
          <w:b/>
          <w:sz w:val="28"/>
          <w:szCs w:val="28"/>
        </w:rPr>
      </w:pPr>
    </w:p>
    <w:p w:rsidR="005B6362" w:rsidRDefault="005B6362" w:rsidP="00BD3C60">
      <w:pPr>
        <w:rPr>
          <w:b/>
          <w:sz w:val="28"/>
          <w:szCs w:val="28"/>
        </w:rPr>
      </w:pPr>
    </w:p>
    <w:p w:rsidR="005B6362" w:rsidRPr="00BD3C60" w:rsidRDefault="005B6362" w:rsidP="00BD3C60">
      <w:pPr>
        <w:rPr>
          <w:b/>
          <w:sz w:val="28"/>
          <w:szCs w:val="28"/>
        </w:rPr>
      </w:pPr>
    </w:p>
    <w:sectPr w:rsidR="005B6362" w:rsidRPr="00BD3C60" w:rsidSect="0051264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13" w:rsidRDefault="00F74113">
      <w:r>
        <w:separator/>
      </w:r>
    </w:p>
  </w:endnote>
  <w:endnote w:type="continuationSeparator" w:id="0">
    <w:p w:rsidR="00F74113" w:rsidRDefault="00F7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13" w:rsidRDefault="00F74113">
      <w:r>
        <w:separator/>
      </w:r>
    </w:p>
  </w:footnote>
  <w:footnote w:type="continuationSeparator" w:id="0">
    <w:p w:rsidR="00F74113" w:rsidRDefault="00F7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04" w:rsidRDefault="00364704" w:rsidP="008C3B2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4704" w:rsidRDefault="003647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04" w:rsidRDefault="00364704" w:rsidP="008C3B29">
    <w:pPr>
      <w:pStyle w:val="a7"/>
      <w:framePr w:wrap="around" w:vAnchor="text" w:hAnchor="margin" w:xAlign="center" w:y="1"/>
      <w:rPr>
        <w:rStyle w:val="a6"/>
      </w:rPr>
    </w:pPr>
  </w:p>
  <w:p w:rsidR="00364704" w:rsidRDefault="00364704" w:rsidP="004250CB">
    <w:pPr>
      <w:pStyle w:val="a7"/>
      <w:tabs>
        <w:tab w:val="clear" w:pos="4677"/>
        <w:tab w:val="clear" w:pos="9355"/>
        <w:tab w:val="left" w:pos="5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36E87"/>
    <w:multiLevelType w:val="hybridMultilevel"/>
    <w:tmpl w:val="C316A7CE"/>
    <w:lvl w:ilvl="0" w:tplc="33CA44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A4"/>
    <w:rsid w:val="0000502E"/>
    <w:rsid w:val="00007E1B"/>
    <w:rsid w:val="0001732F"/>
    <w:rsid w:val="00025668"/>
    <w:rsid w:val="000304D3"/>
    <w:rsid w:val="00033021"/>
    <w:rsid w:val="00033372"/>
    <w:rsid w:val="00034CCC"/>
    <w:rsid w:val="000418A8"/>
    <w:rsid w:val="0004413E"/>
    <w:rsid w:val="000514FE"/>
    <w:rsid w:val="000727AF"/>
    <w:rsid w:val="00080E12"/>
    <w:rsid w:val="00083378"/>
    <w:rsid w:val="000A764F"/>
    <w:rsid w:val="000C37C2"/>
    <w:rsid w:val="000F6738"/>
    <w:rsid w:val="001059D5"/>
    <w:rsid w:val="001072B4"/>
    <w:rsid w:val="00114BE3"/>
    <w:rsid w:val="00121220"/>
    <w:rsid w:val="001363D5"/>
    <w:rsid w:val="001375D1"/>
    <w:rsid w:val="00137938"/>
    <w:rsid w:val="00137A60"/>
    <w:rsid w:val="001425C1"/>
    <w:rsid w:val="00146D0A"/>
    <w:rsid w:val="001621DB"/>
    <w:rsid w:val="00163F58"/>
    <w:rsid w:val="001658B7"/>
    <w:rsid w:val="00166838"/>
    <w:rsid w:val="001679BD"/>
    <w:rsid w:val="00185010"/>
    <w:rsid w:val="00192A17"/>
    <w:rsid w:val="00195803"/>
    <w:rsid w:val="001A001B"/>
    <w:rsid w:val="001A4DBA"/>
    <w:rsid w:val="001B0156"/>
    <w:rsid w:val="001B0E31"/>
    <w:rsid w:val="001B52C1"/>
    <w:rsid w:val="001B6B46"/>
    <w:rsid w:val="001C15E6"/>
    <w:rsid w:val="001C29B7"/>
    <w:rsid w:val="001C3A1E"/>
    <w:rsid w:val="001C73B4"/>
    <w:rsid w:val="001D0E93"/>
    <w:rsid w:val="001D1971"/>
    <w:rsid w:val="001E06C0"/>
    <w:rsid w:val="001E3718"/>
    <w:rsid w:val="001E54B9"/>
    <w:rsid w:val="0020120C"/>
    <w:rsid w:val="00204276"/>
    <w:rsid w:val="00222FC4"/>
    <w:rsid w:val="00244371"/>
    <w:rsid w:val="002668AA"/>
    <w:rsid w:val="002679EA"/>
    <w:rsid w:val="0027101E"/>
    <w:rsid w:val="002730BA"/>
    <w:rsid w:val="00274ECD"/>
    <w:rsid w:val="00277893"/>
    <w:rsid w:val="002778C5"/>
    <w:rsid w:val="0028099B"/>
    <w:rsid w:val="002822DD"/>
    <w:rsid w:val="0028588A"/>
    <w:rsid w:val="00286B86"/>
    <w:rsid w:val="002B1EC8"/>
    <w:rsid w:val="002B6D77"/>
    <w:rsid w:val="002C03C6"/>
    <w:rsid w:val="002C4606"/>
    <w:rsid w:val="002C590E"/>
    <w:rsid w:val="002D2521"/>
    <w:rsid w:val="002D5186"/>
    <w:rsid w:val="002E5AFC"/>
    <w:rsid w:val="002F7BF0"/>
    <w:rsid w:val="00310EDC"/>
    <w:rsid w:val="00332B22"/>
    <w:rsid w:val="00350B55"/>
    <w:rsid w:val="00351ADB"/>
    <w:rsid w:val="003540AD"/>
    <w:rsid w:val="00364704"/>
    <w:rsid w:val="00364ACD"/>
    <w:rsid w:val="00367B49"/>
    <w:rsid w:val="00385BBB"/>
    <w:rsid w:val="003911A0"/>
    <w:rsid w:val="003A3D25"/>
    <w:rsid w:val="003B7041"/>
    <w:rsid w:val="003C3258"/>
    <w:rsid w:val="003C5BE6"/>
    <w:rsid w:val="003E2990"/>
    <w:rsid w:val="003E59EF"/>
    <w:rsid w:val="003F2677"/>
    <w:rsid w:val="003F7A63"/>
    <w:rsid w:val="00415F12"/>
    <w:rsid w:val="004250CB"/>
    <w:rsid w:val="0043018E"/>
    <w:rsid w:val="00430193"/>
    <w:rsid w:val="00435395"/>
    <w:rsid w:val="00443DD2"/>
    <w:rsid w:val="00472C4D"/>
    <w:rsid w:val="004776C7"/>
    <w:rsid w:val="00486147"/>
    <w:rsid w:val="004957B5"/>
    <w:rsid w:val="0049583F"/>
    <w:rsid w:val="00495E3E"/>
    <w:rsid w:val="00497B8B"/>
    <w:rsid w:val="004A1E06"/>
    <w:rsid w:val="004A6530"/>
    <w:rsid w:val="004B16E7"/>
    <w:rsid w:val="004D4D49"/>
    <w:rsid w:val="004D55E7"/>
    <w:rsid w:val="004F0CC0"/>
    <w:rsid w:val="0050548C"/>
    <w:rsid w:val="00512647"/>
    <w:rsid w:val="00513DA8"/>
    <w:rsid w:val="005214EF"/>
    <w:rsid w:val="005324E6"/>
    <w:rsid w:val="005435B8"/>
    <w:rsid w:val="005544ED"/>
    <w:rsid w:val="005706CA"/>
    <w:rsid w:val="005959DE"/>
    <w:rsid w:val="005A3D82"/>
    <w:rsid w:val="005A45FE"/>
    <w:rsid w:val="005B4C2D"/>
    <w:rsid w:val="005B6362"/>
    <w:rsid w:val="005C2A63"/>
    <w:rsid w:val="005C6E8C"/>
    <w:rsid w:val="005C6F6B"/>
    <w:rsid w:val="005C7B3C"/>
    <w:rsid w:val="005D7F9D"/>
    <w:rsid w:val="005E1BF8"/>
    <w:rsid w:val="005F4811"/>
    <w:rsid w:val="005F6919"/>
    <w:rsid w:val="005F795E"/>
    <w:rsid w:val="005F79FB"/>
    <w:rsid w:val="00601959"/>
    <w:rsid w:val="00606A62"/>
    <w:rsid w:val="006163E9"/>
    <w:rsid w:val="00622F78"/>
    <w:rsid w:val="006235FD"/>
    <w:rsid w:val="00630EA4"/>
    <w:rsid w:val="006351B1"/>
    <w:rsid w:val="0064233F"/>
    <w:rsid w:val="00683911"/>
    <w:rsid w:val="00686876"/>
    <w:rsid w:val="00691D52"/>
    <w:rsid w:val="00692C08"/>
    <w:rsid w:val="00695235"/>
    <w:rsid w:val="006B0F5B"/>
    <w:rsid w:val="006C0DCA"/>
    <w:rsid w:val="006C4492"/>
    <w:rsid w:val="006C7CAA"/>
    <w:rsid w:val="006D76B7"/>
    <w:rsid w:val="006F4133"/>
    <w:rsid w:val="006F5D2B"/>
    <w:rsid w:val="00701C9C"/>
    <w:rsid w:val="0070584A"/>
    <w:rsid w:val="007113F6"/>
    <w:rsid w:val="00714F4F"/>
    <w:rsid w:val="0073244A"/>
    <w:rsid w:val="0073793B"/>
    <w:rsid w:val="007542E7"/>
    <w:rsid w:val="00761FBC"/>
    <w:rsid w:val="00764594"/>
    <w:rsid w:val="007670A7"/>
    <w:rsid w:val="007801E0"/>
    <w:rsid w:val="0078081C"/>
    <w:rsid w:val="007C43DF"/>
    <w:rsid w:val="007D1A91"/>
    <w:rsid w:val="007D6415"/>
    <w:rsid w:val="007D662B"/>
    <w:rsid w:val="007D7307"/>
    <w:rsid w:val="007E4D79"/>
    <w:rsid w:val="008077E4"/>
    <w:rsid w:val="00816BB6"/>
    <w:rsid w:val="00833D6D"/>
    <w:rsid w:val="008428BD"/>
    <w:rsid w:val="00842B8E"/>
    <w:rsid w:val="008508A5"/>
    <w:rsid w:val="00865B9F"/>
    <w:rsid w:val="00885C47"/>
    <w:rsid w:val="008A3843"/>
    <w:rsid w:val="008A38CB"/>
    <w:rsid w:val="008A513E"/>
    <w:rsid w:val="008A5679"/>
    <w:rsid w:val="008B0B11"/>
    <w:rsid w:val="008C1F97"/>
    <w:rsid w:val="008C3B29"/>
    <w:rsid w:val="008C5F72"/>
    <w:rsid w:val="008C6D02"/>
    <w:rsid w:val="008D7191"/>
    <w:rsid w:val="008E2725"/>
    <w:rsid w:val="008E321C"/>
    <w:rsid w:val="008E4B46"/>
    <w:rsid w:val="008E7FCF"/>
    <w:rsid w:val="009048D9"/>
    <w:rsid w:val="0091630A"/>
    <w:rsid w:val="00920C5B"/>
    <w:rsid w:val="0093548C"/>
    <w:rsid w:val="009511B9"/>
    <w:rsid w:val="0095407F"/>
    <w:rsid w:val="00962B4B"/>
    <w:rsid w:val="009721AD"/>
    <w:rsid w:val="00980250"/>
    <w:rsid w:val="00983187"/>
    <w:rsid w:val="00985C47"/>
    <w:rsid w:val="00993F50"/>
    <w:rsid w:val="009C2CFF"/>
    <w:rsid w:val="009D6348"/>
    <w:rsid w:val="009D78C5"/>
    <w:rsid w:val="009E10E4"/>
    <w:rsid w:val="009E1EAC"/>
    <w:rsid w:val="009F0EF2"/>
    <w:rsid w:val="009F7150"/>
    <w:rsid w:val="00A04087"/>
    <w:rsid w:val="00A22B59"/>
    <w:rsid w:val="00A31F9B"/>
    <w:rsid w:val="00A32588"/>
    <w:rsid w:val="00A3682B"/>
    <w:rsid w:val="00A5515A"/>
    <w:rsid w:val="00A5577A"/>
    <w:rsid w:val="00A5765E"/>
    <w:rsid w:val="00A66F15"/>
    <w:rsid w:val="00A75ECC"/>
    <w:rsid w:val="00A826A2"/>
    <w:rsid w:val="00A8452D"/>
    <w:rsid w:val="00A921F7"/>
    <w:rsid w:val="00A95020"/>
    <w:rsid w:val="00A97FCF"/>
    <w:rsid w:val="00AA4413"/>
    <w:rsid w:val="00AA755D"/>
    <w:rsid w:val="00AC0775"/>
    <w:rsid w:val="00B05DB8"/>
    <w:rsid w:val="00B05F38"/>
    <w:rsid w:val="00B30D69"/>
    <w:rsid w:val="00B5440D"/>
    <w:rsid w:val="00B67283"/>
    <w:rsid w:val="00B80191"/>
    <w:rsid w:val="00B81F0B"/>
    <w:rsid w:val="00B82F09"/>
    <w:rsid w:val="00B853FE"/>
    <w:rsid w:val="00B8547A"/>
    <w:rsid w:val="00B92E16"/>
    <w:rsid w:val="00B94872"/>
    <w:rsid w:val="00BB4E14"/>
    <w:rsid w:val="00BC01DF"/>
    <w:rsid w:val="00BC4351"/>
    <w:rsid w:val="00BC55B2"/>
    <w:rsid w:val="00BD2E8C"/>
    <w:rsid w:val="00BD3C60"/>
    <w:rsid w:val="00BF3E62"/>
    <w:rsid w:val="00BF7CFE"/>
    <w:rsid w:val="00C13768"/>
    <w:rsid w:val="00C2102F"/>
    <w:rsid w:val="00C229EE"/>
    <w:rsid w:val="00C36789"/>
    <w:rsid w:val="00C376B4"/>
    <w:rsid w:val="00C42667"/>
    <w:rsid w:val="00C455C3"/>
    <w:rsid w:val="00C74AEB"/>
    <w:rsid w:val="00C77995"/>
    <w:rsid w:val="00C9237B"/>
    <w:rsid w:val="00C94136"/>
    <w:rsid w:val="00C97FAB"/>
    <w:rsid w:val="00CA369E"/>
    <w:rsid w:val="00CB4593"/>
    <w:rsid w:val="00CE26DB"/>
    <w:rsid w:val="00CE3CED"/>
    <w:rsid w:val="00CE510E"/>
    <w:rsid w:val="00D042EE"/>
    <w:rsid w:val="00D066AA"/>
    <w:rsid w:val="00D10CD7"/>
    <w:rsid w:val="00D164B0"/>
    <w:rsid w:val="00D16EF4"/>
    <w:rsid w:val="00D25D6A"/>
    <w:rsid w:val="00D27BA6"/>
    <w:rsid w:val="00D30EAB"/>
    <w:rsid w:val="00D41E5F"/>
    <w:rsid w:val="00D45042"/>
    <w:rsid w:val="00D52B36"/>
    <w:rsid w:val="00D6656F"/>
    <w:rsid w:val="00D70B4C"/>
    <w:rsid w:val="00D7120A"/>
    <w:rsid w:val="00D76AB2"/>
    <w:rsid w:val="00DA2AA2"/>
    <w:rsid w:val="00DB7C09"/>
    <w:rsid w:val="00DC68CA"/>
    <w:rsid w:val="00DE2B30"/>
    <w:rsid w:val="00DE70D8"/>
    <w:rsid w:val="00DF0832"/>
    <w:rsid w:val="00DF4ABE"/>
    <w:rsid w:val="00DF4ECE"/>
    <w:rsid w:val="00E05F38"/>
    <w:rsid w:val="00E11421"/>
    <w:rsid w:val="00E47193"/>
    <w:rsid w:val="00E55C7A"/>
    <w:rsid w:val="00E643DC"/>
    <w:rsid w:val="00E6596C"/>
    <w:rsid w:val="00E8501A"/>
    <w:rsid w:val="00EB09C4"/>
    <w:rsid w:val="00EC0EA5"/>
    <w:rsid w:val="00EC1F09"/>
    <w:rsid w:val="00ED6054"/>
    <w:rsid w:val="00EE485C"/>
    <w:rsid w:val="00F11F15"/>
    <w:rsid w:val="00F16E55"/>
    <w:rsid w:val="00F20F66"/>
    <w:rsid w:val="00F455C8"/>
    <w:rsid w:val="00F60E14"/>
    <w:rsid w:val="00F652FA"/>
    <w:rsid w:val="00F67631"/>
    <w:rsid w:val="00F74113"/>
    <w:rsid w:val="00F76F9C"/>
    <w:rsid w:val="00F83098"/>
    <w:rsid w:val="00FA278F"/>
    <w:rsid w:val="00FA382D"/>
    <w:rsid w:val="00FB03F1"/>
    <w:rsid w:val="00FB3E65"/>
    <w:rsid w:val="00FC162E"/>
    <w:rsid w:val="00FC2FC9"/>
    <w:rsid w:val="00FD64F2"/>
    <w:rsid w:val="00FD6DA7"/>
    <w:rsid w:val="00FE51D0"/>
    <w:rsid w:val="00FE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 w:type="paragraph" w:customStyle="1" w:styleId="ConsPlusTitlePage">
    <w:name w:val="ConsPlusTitlePage"/>
    <w:rsid w:val="004250CB"/>
    <w:pPr>
      <w:widowControl w:val="0"/>
      <w:autoSpaceDE w:val="0"/>
      <w:autoSpaceDN w:val="0"/>
    </w:pPr>
    <w:rPr>
      <w:rFonts w:ascii="Tahoma" w:hAnsi="Tahoma" w:cs="Tahoma"/>
    </w:rPr>
  </w:style>
  <w:style w:type="paragraph" w:styleId="aa">
    <w:name w:val="No Spacing"/>
    <w:uiPriority w:val="1"/>
    <w:qFormat/>
    <w:rsid w:val="004250CB"/>
    <w:rPr>
      <w:rFonts w:ascii="Calibri" w:eastAsia="Calibri" w:hAnsi="Calibri"/>
      <w:sz w:val="22"/>
      <w:szCs w:val="22"/>
      <w:lang w:eastAsia="en-US"/>
    </w:rPr>
  </w:style>
  <w:style w:type="paragraph" w:styleId="ab">
    <w:name w:val="List Paragraph"/>
    <w:basedOn w:val="a"/>
    <w:uiPriority w:val="34"/>
    <w:qFormat/>
    <w:rsid w:val="00425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EA4"/>
    <w:rPr>
      <w:sz w:val="24"/>
      <w:szCs w:val="24"/>
    </w:rPr>
  </w:style>
  <w:style w:type="paragraph" w:styleId="3">
    <w:name w:val="heading 3"/>
    <w:basedOn w:val="a"/>
    <w:next w:val="a"/>
    <w:qFormat/>
    <w:rsid w:val="00630EA4"/>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0EA4"/>
    <w:pPr>
      <w:jc w:val="center"/>
    </w:pPr>
    <w:rPr>
      <w:sz w:val="28"/>
    </w:rPr>
  </w:style>
  <w:style w:type="table" w:styleId="a4">
    <w:name w:val="Table Grid"/>
    <w:basedOn w:val="a1"/>
    <w:rsid w:val="0028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28099B"/>
    <w:pPr>
      <w:autoSpaceDE w:val="0"/>
      <w:autoSpaceDN w:val="0"/>
      <w:adjustRightInd w:val="0"/>
    </w:pPr>
    <w:rPr>
      <w:rFonts w:ascii="Arial" w:hAnsi="Arial" w:cs="Arial"/>
    </w:rPr>
  </w:style>
  <w:style w:type="paragraph" w:styleId="a5">
    <w:name w:val="Balloon Text"/>
    <w:basedOn w:val="a"/>
    <w:semiHidden/>
    <w:rsid w:val="008C3B29"/>
    <w:rPr>
      <w:rFonts w:ascii="Tahoma" w:hAnsi="Tahoma" w:cs="Tahoma"/>
      <w:sz w:val="16"/>
      <w:szCs w:val="16"/>
    </w:rPr>
  </w:style>
  <w:style w:type="paragraph" w:customStyle="1" w:styleId="ConsPlusNormal">
    <w:name w:val="ConsPlusNormal"/>
    <w:rsid w:val="00EB09C4"/>
    <w:pPr>
      <w:widowControl w:val="0"/>
      <w:autoSpaceDE w:val="0"/>
      <w:autoSpaceDN w:val="0"/>
      <w:adjustRightInd w:val="0"/>
      <w:ind w:firstLine="720"/>
    </w:pPr>
    <w:rPr>
      <w:rFonts w:ascii="Arial" w:hAnsi="Arial" w:cs="Arial"/>
    </w:rPr>
  </w:style>
  <w:style w:type="paragraph" w:customStyle="1" w:styleId="ConsPlusNonformat">
    <w:name w:val="ConsPlusNonformat"/>
    <w:rsid w:val="00EB09C4"/>
    <w:pPr>
      <w:widowControl w:val="0"/>
      <w:autoSpaceDE w:val="0"/>
      <w:autoSpaceDN w:val="0"/>
      <w:adjustRightInd w:val="0"/>
    </w:pPr>
    <w:rPr>
      <w:rFonts w:ascii="Courier New" w:hAnsi="Courier New" w:cs="Courier New"/>
    </w:rPr>
  </w:style>
  <w:style w:type="paragraph" w:customStyle="1" w:styleId="ConsPlusTitle">
    <w:name w:val="ConsPlusTitle"/>
    <w:rsid w:val="00EB09C4"/>
    <w:pPr>
      <w:widowControl w:val="0"/>
      <w:autoSpaceDE w:val="0"/>
      <w:autoSpaceDN w:val="0"/>
      <w:adjustRightInd w:val="0"/>
    </w:pPr>
    <w:rPr>
      <w:rFonts w:ascii="Arial" w:hAnsi="Arial" w:cs="Arial"/>
      <w:b/>
      <w:bCs/>
    </w:rPr>
  </w:style>
  <w:style w:type="character" w:styleId="a6">
    <w:name w:val="page number"/>
    <w:basedOn w:val="a0"/>
    <w:rsid w:val="00EB09C4"/>
  </w:style>
  <w:style w:type="paragraph" w:styleId="a7">
    <w:name w:val="header"/>
    <w:basedOn w:val="a"/>
    <w:rsid w:val="00EB09C4"/>
    <w:pPr>
      <w:widowControl w:val="0"/>
      <w:tabs>
        <w:tab w:val="center" w:pos="4677"/>
        <w:tab w:val="right" w:pos="9355"/>
      </w:tabs>
      <w:autoSpaceDE w:val="0"/>
      <w:autoSpaceDN w:val="0"/>
      <w:adjustRightInd w:val="0"/>
    </w:pPr>
    <w:rPr>
      <w:sz w:val="20"/>
      <w:szCs w:val="20"/>
    </w:rPr>
  </w:style>
  <w:style w:type="paragraph" w:styleId="a8">
    <w:name w:val="footer"/>
    <w:basedOn w:val="a"/>
    <w:link w:val="a9"/>
    <w:rsid w:val="00FB3E65"/>
    <w:pPr>
      <w:tabs>
        <w:tab w:val="center" w:pos="4677"/>
        <w:tab w:val="right" w:pos="9355"/>
      </w:tabs>
    </w:pPr>
  </w:style>
  <w:style w:type="character" w:customStyle="1" w:styleId="a9">
    <w:name w:val="Нижний колонтитул Знак"/>
    <w:link w:val="a8"/>
    <w:rsid w:val="00FB3E65"/>
    <w:rPr>
      <w:sz w:val="24"/>
      <w:szCs w:val="24"/>
    </w:rPr>
  </w:style>
  <w:style w:type="paragraph" w:customStyle="1" w:styleId="ConsPlusTitlePage">
    <w:name w:val="ConsPlusTitlePage"/>
    <w:rsid w:val="004250CB"/>
    <w:pPr>
      <w:widowControl w:val="0"/>
      <w:autoSpaceDE w:val="0"/>
      <w:autoSpaceDN w:val="0"/>
    </w:pPr>
    <w:rPr>
      <w:rFonts w:ascii="Tahoma" w:hAnsi="Tahoma" w:cs="Tahoma"/>
    </w:rPr>
  </w:style>
  <w:style w:type="paragraph" w:styleId="aa">
    <w:name w:val="No Spacing"/>
    <w:uiPriority w:val="1"/>
    <w:qFormat/>
    <w:rsid w:val="004250CB"/>
    <w:rPr>
      <w:rFonts w:ascii="Calibri" w:eastAsia="Calibri" w:hAnsi="Calibri"/>
      <w:sz w:val="22"/>
      <w:szCs w:val="22"/>
      <w:lang w:eastAsia="en-US"/>
    </w:rPr>
  </w:style>
  <w:style w:type="paragraph" w:styleId="ab">
    <w:name w:val="List Paragraph"/>
    <w:basedOn w:val="a"/>
    <w:uiPriority w:val="34"/>
    <w:qFormat/>
    <w:rsid w:val="0042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0F10EAA4E2067584EE98F34238E9406195DF5DDB0C4C91C7371E485CDC0999C30AC9554COFgCF" TargetMode="External"/><Relationship Id="rId18" Type="http://schemas.openxmlformats.org/officeDocument/2006/relationships/hyperlink" Target="consultantplus://offline/ref=3F0F10EAA4E2067584EE98F34238E9406195DF5DDB0C4C91C7371E485CDC0999C30AC95044F9D261O5g8F" TargetMode="External"/><Relationship Id="rId26" Type="http://schemas.openxmlformats.org/officeDocument/2006/relationships/hyperlink" Target="consultantplus://offline/ref=B2B7B6C0BD77B1F0C76B152B1000FEC07921D5E1ADA95366EC54EA2554FD9BDD98589F40ED844704C37C85NAS5G" TargetMode="External"/><Relationship Id="rId39" Type="http://schemas.openxmlformats.org/officeDocument/2006/relationships/hyperlink" Target="consultantplus://offline/ref=6653167093867CC4519A6FAF25E7AD52723427BD9414739D1558D3B8B12A3ACC581B4D4FAA21675624EFH" TargetMode="External"/><Relationship Id="rId3" Type="http://schemas.openxmlformats.org/officeDocument/2006/relationships/styles" Target="styles.xml"/><Relationship Id="rId21" Type="http://schemas.openxmlformats.org/officeDocument/2006/relationships/hyperlink" Target="consultantplus://offline/ref=FE5D67FED326FA2F7D09DBD6EA1D4200667A631BA8DCE6C47F9E4A50E94Ek4F" TargetMode="External"/><Relationship Id="rId34" Type="http://schemas.openxmlformats.org/officeDocument/2006/relationships/hyperlink" Target="consultantplus://offline/ref=FE5D67FED326FA2F7D09DBD6EA1D4200667A631BA8DCE6C47F9E4A50E94Ek4F" TargetMode="External"/><Relationship Id="rId42" Type="http://schemas.openxmlformats.org/officeDocument/2006/relationships/hyperlink" Target="consultantplus://offline/ref=6653167093867CC4519A6FAF25E7AD52723426B99517739D1558D3B8B12A3ACC581B4D4FAA21675024E5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F0F10EAA4E2067584EE98F34238E9406195DF5DDB0C4C91C7371E485CDC0999C30AC9554COFg8F" TargetMode="External"/><Relationship Id="rId17" Type="http://schemas.openxmlformats.org/officeDocument/2006/relationships/hyperlink" Target="consultantplus://offline/ref=3F0F10EAA4E2067584EE98F34238E9406195DF5DDB0C4C91C7371E485CDC0999C30AC95445OFgFF" TargetMode="External"/><Relationship Id="rId25" Type="http://schemas.openxmlformats.org/officeDocument/2006/relationships/hyperlink" Target="consultantplus://offline/ref=B2B7B6C0BD77B1F0C76B152B1000FEC07921D5E1ADA95366EC54EA2554FD9BDD98589F40ED844704C37D87NASFG" TargetMode="External"/><Relationship Id="rId33" Type="http://schemas.openxmlformats.org/officeDocument/2006/relationships/hyperlink" Target="consultantplus://offline/ref=FE5D67FED326FA2F7D09DBD6EA1D4200667A631BA8DCE6C47F9E4A50E94Ek4F" TargetMode="External"/><Relationship Id="rId38" Type="http://schemas.openxmlformats.org/officeDocument/2006/relationships/hyperlink" Target="consultantplus://offline/ref=D921B69E90C2A53464B93B172A359CC82ACD4A8E108AB52F6DAC522DFDBC0356F27EA4DC8B2150BCDA018EO8CA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0F10EAA4E2067584EE98F34238E9406195DF5DDB0C4C91C7371E485CDC0999C30AC95044F9D261O5gDF" TargetMode="External"/><Relationship Id="rId20" Type="http://schemas.openxmlformats.org/officeDocument/2006/relationships/hyperlink" Target="consultantplus://offline/ref=3F0F10EAA4E2067584EE98F34238E9406195DE59DE0D4C91C7371E485CDC0999C30AC95044F9D564O5gEF" TargetMode="External"/><Relationship Id="rId29" Type="http://schemas.openxmlformats.org/officeDocument/2006/relationships/hyperlink" Target="consultantplus://offline/ref=97D388AE5E54DEC6C84AA1F565695C04CDAD3436D34192835E82EF20E6BDEF737542EB744C409F7B923BA2B7lFG" TargetMode="External"/><Relationship Id="rId41" Type="http://schemas.openxmlformats.org/officeDocument/2006/relationships/hyperlink" Target="consultantplus://offline/ref=6653167093867CC4519A6FAF25E7AD52723426B99517739D1558D3B8B122E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0F10EAA4E2067584EE98F34238E9406195DF5DDB0C4C91C7371E485CDC0999C30AC95543OFg0F" TargetMode="External"/><Relationship Id="rId24" Type="http://schemas.openxmlformats.org/officeDocument/2006/relationships/hyperlink" Target="consultantplus://offline/ref=FE5D67FED326FA2F7D09DBD6EA1D4200667A631BA8DCE6C47F9E4A50E9E474B41370F9C6D28D66594FkBF" TargetMode="External"/><Relationship Id="rId32" Type="http://schemas.openxmlformats.org/officeDocument/2006/relationships/hyperlink" Target="consultantplus://offline/ref=FE5D67FED326FA2F7D09DBD6EA1D4200667A631BA8DCE6C47F9E4A50E94Ek4F" TargetMode="External"/><Relationship Id="rId37" Type="http://schemas.openxmlformats.org/officeDocument/2006/relationships/hyperlink" Target="consultantplus://offline/ref=D921B69E90C2A53464B93B172A359CC82ACD4A8E108AB52F6DAC522DFDBC0356F27EA4DC8B2150BCDA018EO8CAH" TargetMode="External"/><Relationship Id="rId40" Type="http://schemas.openxmlformats.org/officeDocument/2006/relationships/hyperlink" Target="consultantplus://offline/ref=6653167093867CC4519A6FAF25E7AD52723426BE9816739D1558D3B8B12A3ACC581B4D4CAE22E8H"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F0F10EAA4E2067584EE98F34238E9406195DF5DDB0C4C91C7371E485CDC0999C30AC9554DOFgEF" TargetMode="External"/><Relationship Id="rId23" Type="http://schemas.openxmlformats.org/officeDocument/2006/relationships/hyperlink" Target="consultantplus://offline/ref=FE5D67FED326FA2F7D09DBD6EA1D42006679631EA9DFE6C47F9E4A50E9E474B41370F9C5D248kEF" TargetMode="External"/><Relationship Id="rId28" Type="http://schemas.openxmlformats.org/officeDocument/2006/relationships/hyperlink" Target="consultantplus://offline/ref=BED677E2BC4471125D65B87AC90A156833833FE1524DB1B98952412C72B88900A54C19DBECB1Z2G" TargetMode="External"/><Relationship Id="rId36" Type="http://schemas.openxmlformats.org/officeDocument/2006/relationships/hyperlink" Target="consultantplus://offline/ref=D921B69E90C2A53464B93B172A359CC82ACD4A8E108AB52F6DAC522DFDBC0356F27EA4DC8B2150BCDA038EO8CEH" TargetMode="External"/><Relationship Id="rId10" Type="http://schemas.openxmlformats.org/officeDocument/2006/relationships/hyperlink" Target="consultantplus://offline/ref=3F0F10EAA4E2067584EE98F34238E9406195DF5DDB0C4C91C7371E485CDC0999C30AC95543OFgEF" TargetMode="External"/><Relationship Id="rId19" Type="http://schemas.openxmlformats.org/officeDocument/2006/relationships/hyperlink" Target="consultantplus://offline/ref=3F0F10EAA4E2067584EE98E54154B645659E8050DD0046C3936845150BD503CE8445901200F4D5635D08FCOAgAF" TargetMode="External"/><Relationship Id="rId31" Type="http://schemas.openxmlformats.org/officeDocument/2006/relationships/hyperlink" Target="consultantplus://offline/ref=97D388AE5E54DEC6C84AA1F565695C04CDAD3436D34192835E82EF20E6BDEF737542EB744C409F7B923BA2B7l5G"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C05DD6EF8E71E784934052B53670C455A0E63A2B57E98C4CF3642A0E5900D64BA4963132TBz1F" TargetMode="External"/><Relationship Id="rId14" Type="http://schemas.openxmlformats.org/officeDocument/2006/relationships/hyperlink" Target="consultantplus://offline/ref=3F0F10EAA4E2067584EE98F34238E9406195DF5DDB0C4C91C7371E485CDC0999C30AC9554DOFgFF" TargetMode="External"/><Relationship Id="rId22" Type="http://schemas.openxmlformats.org/officeDocument/2006/relationships/hyperlink" Target="consultantplus://offline/ref=FB223B00070D6320657F621D7BAAA27FBFE87A7E5C27497A79886E206680C78549B49820AA31C95B2EF2F2d6F7G" TargetMode="External"/><Relationship Id="rId27" Type="http://schemas.openxmlformats.org/officeDocument/2006/relationships/hyperlink" Target="consultantplus://offline/ref=FF1C71CC0EFED39C406FF91D818BC59C64BEFF70F5ABEA66E24D0B19E804642BF90DD3CB08CE7B58D33603k6U9G" TargetMode="External"/><Relationship Id="rId30" Type="http://schemas.openxmlformats.org/officeDocument/2006/relationships/hyperlink" Target="consultantplus://offline/ref=97D388AE5E54DEC6C84AA1F565695C04CDAD3436D34192835E82EF20E6BDEF737542EB744C409F7B923BA2B7l5G" TargetMode="External"/><Relationship Id="rId35" Type="http://schemas.openxmlformats.org/officeDocument/2006/relationships/hyperlink" Target="consultantplus://offline/ref=FE5D67FED326FA2F7D09DBD6EA1D4200667A631BA8DCE6C47F9E4A50E94Ek4F" TargetMode="External"/><Relationship Id="rId43" Type="http://schemas.openxmlformats.org/officeDocument/2006/relationships/hyperlink" Target="consultantplus://offline/ref=6653167093867CC4519A6FAF25E7AD52723426BE9816739D1558D3B8B12A3ACC581B4D4CAE22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B31A-B0EE-455F-8489-8BBBA1C0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8566</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SYSETMA</cp:lastModifiedBy>
  <cp:revision>7</cp:revision>
  <cp:lastPrinted>2017-02-21T07:48:00Z</cp:lastPrinted>
  <dcterms:created xsi:type="dcterms:W3CDTF">2017-02-17T05:14:00Z</dcterms:created>
  <dcterms:modified xsi:type="dcterms:W3CDTF">2017-02-21T07:54:00Z</dcterms:modified>
</cp:coreProperties>
</file>