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883"/>
      </w:tblGrid>
      <w:tr w:rsidR="00F512A4" w:rsidRPr="00B76B3B" w:rsidTr="003B7337">
        <w:trPr>
          <w:trHeight w:val="1696"/>
        </w:trPr>
        <w:tc>
          <w:tcPr>
            <w:tcW w:w="5148" w:type="dxa"/>
          </w:tcPr>
          <w:p w:rsidR="00F512A4" w:rsidRPr="00B76B3B" w:rsidRDefault="00F512A4" w:rsidP="008D7ADB">
            <w:pPr>
              <w:jc w:val="both"/>
              <w:rPr>
                <w:b/>
              </w:rPr>
            </w:pPr>
          </w:p>
          <w:p w:rsidR="00956C10" w:rsidRPr="00B76B3B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883" w:type="dxa"/>
          </w:tcPr>
          <w:p w:rsidR="00C1779D" w:rsidRPr="00B76B3B" w:rsidRDefault="00F512A4" w:rsidP="003B7337">
            <w:pPr>
              <w:ind w:right="-285"/>
            </w:pPr>
            <w:r w:rsidRPr="00B76B3B">
              <w:t xml:space="preserve"> </w:t>
            </w:r>
          </w:p>
          <w:p w:rsidR="00C1779D" w:rsidRDefault="00C1779D" w:rsidP="00C1779D">
            <w:r>
              <w:t xml:space="preserve">Приложение  1   </w:t>
            </w:r>
          </w:p>
          <w:p w:rsidR="00C1779D" w:rsidRDefault="00C1779D" w:rsidP="00C1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C1779D" w:rsidRDefault="00C1779D" w:rsidP="00C177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C1779D" w:rsidRDefault="00C1779D" w:rsidP="00C177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  <w:p w:rsidR="00F512A4" w:rsidRPr="00B76B3B" w:rsidRDefault="00F512A4" w:rsidP="003B7337">
            <w:pPr>
              <w:ind w:right="-285"/>
              <w:rPr>
                <w:sz w:val="22"/>
                <w:szCs w:val="22"/>
              </w:rPr>
            </w:pPr>
          </w:p>
          <w:p w:rsidR="00F512A4" w:rsidRPr="00B76B3B" w:rsidRDefault="00F512A4" w:rsidP="003B7337">
            <w:pPr>
              <w:ind w:right="-285"/>
            </w:pPr>
          </w:p>
          <w:p w:rsidR="00F512A4" w:rsidRPr="00B76B3B" w:rsidRDefault="00F512A4" w:rsidP="003B7337">
            <w:pPr>
              <w:ind w:right="-285"/>
              <w:rPr>
                <w:bCs/>
              </w:rPr>
            </w:pPr>
          </w:p>
        </w:tc>
      </w:tr>
    </w:tbl>
    <w:p w:rsidR="00F512A4" w:rsidRPr="00B76B3B" w:rsidRDefault="00F512A4" w:rsidP="00F512A4">
      <w:pPr>
        <w:jc w:val="center"/>
      </w:pPr>
      <w:r w:rsidRPr="00B76B3B">
        <w:rPr>
          <w:b/>
        </w:rPr>
        <w:t>ОБЪЕМ</w:t>
      </w:r>
    </w:p>
    <w:p w:rsidR="00F512A4" w:rsidRPr="00B76B3B" w:rsidRDefault="00F512A4" w:rsidP="003B7337">
      <w:pPr>
        <w:ind w:right="-286"/>
        <w:rPr>
          <w:b/>
        </w:rPr>
      </w:pPr>
      <w:r w:rsidRPr="00B76B3B">
        <w:rPr>
          <w:b/>
        </w:rPr>
        <w:t xml:space="preserve">                                               ПОСТУПЛЕНИЙ ДОХОДОВ  БЮДЖЕТА</w:t>
      </w:r>
    </w:p>
    <w:p w:rsidR="00F512A4" w:rsidRPr="00B76B3B" w:rsidRDefault="00F512A4" w:rsidP="00F512A4">
      <w:pPr>
        <w:rPr>
          <w:b/>
        </w:rPr>
      </w:pPr>
      <w:r w:rsidRPr="00B76B3B">
        <w:rPr>
          <w:b/>
        </w:rPr>
        <w:t xml:space="preserve">        ГАГАРИНСКОГО  СЕЛЬСКОГО ПОСЕЛЕНИЯ МОРОЗОВСКОГО РАЙОНА</w:t>
      </w:r>
    </w:p>
    <w:p w:rsidR="00F512A4" w:rsidRPr="00B76B3B" w:rsidRDefault="00F512A4" w:rsidP="00F512A4">
      <w:pPr>
        <w:jc w:val="center"/>
        <w:rPr>
          <w:b/>
        </w:rPr>
      </w:pPr>
      <w:r w:rsidRPr="00B76B3B">
        <w:rPr>
          <w:b/>
        </w:rPr>
        <w:t>НА 2015 ГОД</w:t>
      </w:r>
    </w:p>
    <w:p w:rsidR="00F512A4" w:rsidRPr="00B76B3B" w:rsidRDefault="00F512A4" w:rsidP="00F512A4">
      <w:pPr>
        <w:jc w:val="center"/>
      </w:pPr>
      <w:r w:rsidRPr="00B76B3B">
        <w:t xml:space="preserve">                                                                                               (тыс</w:t>
      </w:r>
      <w:r w:rsidR="00F35416">
        <w:t>.</w:t>
      </w:r>
      <w:bookmarkStart w:id="0" w:name="_GoBack"/>
      <w:bookmarkEnd w:id="0"/>
      <w:r w:rsidRPr="00B76B3B">
        <w:t xml:space="preserve"> рублей)</w:t>
      </w:r>
    </w:p>
    <w:p w:rsidR="00F512A4" w:rsidRPr="00B76B3B" w:rsidRDefault="00F512A4" w:rsidP="00F512A4">
      <w:pPr>
        <w:jc w:val="center"/>
      </w:pPr>
    </w:p>
    <w:p w:rsidR="00956C10" w:rsidRPr="00B76B3B" w:rsidRDefault="00956C10" w:rsidP="00F512A4">
      <w:pPr>
        <w:jc w:val="center"/>
      </w:pPr>
    </w:p>
    <w:p w:rsidR="00956C10" w:rsidRPr="00B76B3B" w:rsidRDefault="00956C10" w:rsidP="00F512A4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F512A4" w:rsidRPr="00B76B3B" w:rsidTr="008D7ADB">
        <w:trPr>
          <w:trHeight w:val="360"/>
        </w:trPr>
        <w:tc>
          <w:tcPr>
            <w:tcW w:w="2562" w:type="dxa"/>
          </w:tcPr>
          <w:p w:rsidR="00F512A4" w:rsidRPr="00B76B3B" w:rsidRDefault="00F512A4" w:rsidP="008D7ADB">
            <w:pPr>
              <w:rPr>
                <w:b/>
              </w:rPr>
            </w:pPr>
            <w:r w:rsidRPr="00B76B3B">
              <w:rPr>
                <w:b/>
              </w:rPr>
              <w:t xml:space="preserve">Код бюджетной     </w:t>
            </w:r>
            <w:r w:rsidRPr="00B76B3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B76B3B" w:rsidRDefault="00F512A4" w:rsidP="008D7ADB">
            <w:pPr>
              <w:jc w:val="center"/>
              <w:rPr>
                <w:b/>
              </w:rPr>
            </w:pPr>
          </w:p>
          <w:p w:rsidR="00F512A4" w:rsidRPr="00B76B3B" w:rsidRDefault="00F512A4" w:rsidP="008D7ADB">
            <w:pPr>
              <w:rPr>
                <w:b/>
              </w:rPr>
            </w:pPr>
            <w:r w:rsidRPr="00B76B3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B76B3B" w:rsidRDefault="00F512A4" w:rsidP="008D7ADB">
            <w:pPr>
              <w:jc w:val="center"/>
              <w:rPr>
                <w:b/>
              </w:rPr>
            </w:pPr>
          </w:p>
          <w:p w:rsidR="00F512A4" w:rsidRPr="00B76B3B" w:rsidRDefault="00F512A4" w:rsidP="008D7ADB">
            <w:pPr>
              <w:jc w:val="center"/>
              <w:rPr>
                <w:b/>
              </w:rPr>
            </w:pPr>
            <w:r w:rsidRPr="00B76B3B">
              <w:rPr>
                <w:b/>
              </w:rPr>
              <w:t>Сумма</w:t>
            </w:r>
          </w:p>
        </w:tc>
      </w:tr>
      <w:tr w:rsidR="00F512A4" w:rsidRPr="00543C32" w:rsidTr="008D7ADB">
        <w:trPr>
          <w:trHeight w:val="194"/>
        </w:trPr>
        <w:tc>
          <w:tcPr>
            <w:tcW w:w="2562" w:type="dxa"/>
          </w:tcPr>
          <w:p w:rsidR="00F512A4" w:rsidRPr="00543C32" w:rsidRDefault="00F512A4" w:rsidP="008D7ADB">
            <w:pPr>
              <w:jc w:val="both"/>
            </w:pPr>
            <w:r w:rsidRPr="00543C32">
              <w:t>1 00 00000 00 0000 000</w:t>
            </w:r>
          </w:p>
        </w:tc>
        <w:tc>
          <w:tcPr>
            <w:tcW w:w="6013" w:type="dxa"/>
          </w:tcPr>
          <w:p w:rsidR="00F512A4" w:rsidRPr="00543C32" w:rsidRDefault="00F512A4" w:rsidP="008D7ADB">
            <w:pPr>
              <w:jc w:val="both"/>
            </w:pPr>
            <w:r w:rsidRPr="00543C32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543C32" w:rsidRDefault="003B5CFF" w:rsidP="00025C0C">
            <w:pPr>
              <w:jc w:val="center"/>
            </w:pPr>
            <w:r w:rsidRPr="00543C32">
              <w:t>5</w:t>
            </w:r>
            <w:r w:rsidR="00025C0C">
              <w:t>408,5</w:t>
            </w:r>
          </w:p>
        </w:tc>
      </w:tr>
      <w:tr w:rsidR="00BA4E4C" w:rsidRPr="00543C32" w:rsidTr="008D7ADB">
        <w:trPr>
          <w:trHeight w:val="34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1 01 00000 00 0000 000</w:t>
            </w:r>
          </w:p>
        </w:tc>
        <w:tc>
          <w:tcPr>
            <w:tcW w:w="6013" w:type="dxa"/>
          </w:tcPr>
          <w:p w:rsidR="00BA4E4C" w:rsidRPr="00543C32" w:rsidRDefault="00BA4E4C" w:rsidP="008D7ADB">
            <w:pPr>
              <w:jc w:val="both"/>
            </w:pPr>
            <w:r w:rsidRPr="00543C32">
              <w:t>НАЛОГИ НА ПРИБЫЛЬ, ДОХОДЫ</w:t>
            </w:r>
          </w:p>
        </w:tc>
        <w:tc>
          <w:tcPr>
            <w:tcW w:w="1418" w:type="dxa"/>
          </w:tcPr>
          <w:p w:rsidR="00BA4E4C" w:rsidRPr="00543C32" w:rsidRDefault="00BA4E4C" w:rsidP="00D67C47">
            <w:pPr>
              <w:jc w:val="center"/>
            </w:pPr>
            <w:r w:rsidRPr="00543C32">
              <w:t>2550,0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1 01 02000 01 0000 110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pPr>
              <w:jc w:val="both"/>
            </w:pPr>
            <w:r w:rsidRPr="00543C32">
              <w:t>Налог на доходы физических лиц</w:t>
            </w:r>
          </w:p>
        </w:tc>
        <w:tc>
          <w:tcPr>
            <w:tcW w:w="1418" w:type="dxa"/>
          </w:tcPr>
          <w:p w:rsidR="00BA4E4C" w:rsidRPr="00543C32" w:rsidRDefault="00BA4E4C" w:rsidP="00EE4D66">
            <w:pPr>
              <w:jc w:val="center"/>
            </w:pPr>
            <w:r w:rsidRPr="00543C32">
              <w:t>2550,0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1 01 020</w:t>
            </w:r>
            <w:r w:rsidRPr="00543C32">
              <w:rPr>
                <w:lang w:val="en-US"/>
              </w:rPr>
              <w:t>10</w:t>
            </w:r>
            <w:r w:rsidRPr="00543C32">
              <w:t xml:space="preserve">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Налог на доходы физических лиц с доходов, источником которых является налоговый агент, за исключением д</w:t>
            </w:r>
            <w:r w:rsidRPr="00543C32">
              <w:t>о</w:t>
            </w:r>
            <w:r w:rsidRPr="00543C32">
              <w:t>ходов, в отношении которых исчисление и уплата нал</w:t>
            </w:r>
            <w:r w:rsidRPr="00543C32">
              <w:t>о</w:t>
            </w:r>
            <w:r w:rsidRPr="00543C32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BA4E4C" w:rsidRPr="00543C32" w:rsidRDefault="00BA4E4C" w:rsidP="00D67C47">
            <w:pPr>
              <w:jc w:val="center"/>
            </w:pPr>
            <w:r w:rsidRPr="00543C32">
              <w:t>2550,0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1 03 00000 00 0000 000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BA4E4C" w:rsidRPr="00543C32" w:rsidRDefault="001F2AFD" w:rsidP="001F2AFD">
            <w:pPr>
              <w:jc w:val="center"/>
            </w:pPr>
            <w:r w:rsidRPr="00543C32">
              <w:t>646,6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1 03 02000 01 0000 110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Акцизы по подакцизным товарам (продукции), произв</w:t>
            </w:r>
            <w:r w:rsidRPr="00543C32">
              <w:t>о</w:t>
            </w:r>
            <w:r w:rsidRPr="00543C32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BA4E4C" w:rsidRPr="00543C32" w:rsidRDefault="001F2AFD" w:rsidP="001F2AFD">
            <w:pPr>
              <w:jc w:val="center"/>
            </w:pPr>
            <w:r w:rsidRPr="00543C32">
              <w:t>646</w:t>
            </w:r>
            <w:r w:rsidR="00BA4E4C" w:rsidRPr="00543C32">
              <w:t>,</w:t>
            </w:r>
            <w:r w:rsidRPr="00543C32">
              <w:t>6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1 03 02230 01 0000 110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Доходы от уплаты акцизов на дизельное топливо, по</w:t>
            </w:r>
            <w:r w:rsidRPr="00543C32">
              <w:t>д</w:t>
            </w:r>
            <w:r w:rsidRPr="00543C32">
              <w:t>лежащие распределению между бюджетами субъектов Российской Федерации и местными бюджетами с уч</w:t>
            </w:r>
            <w:r w:rsidRPr="00543C32">
              <w:t>е</w:t>
            </w:r>
            <w:r w:rsidRPr="00543C32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BA4E4C" w:rsidRPr="00543C32" w:rsidRDefault="001F2AFD" w:rsidP="001F2AFD">
            <w:pPr>
              <w:jc w:val="center"/>
            </w:pPr>
            <w:r w:rsidRPr="00543C32">
              <w:t>225,4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1 03 02240 01 0000 110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Доходы от уплаты акцизов на моторные масла для д</w:t>
            </w:r>
            <w:r w:rsidRPr="00543C32">
              <w:t>и</w:t>
            </w:r>
            <w:r w:rsidRPr="00543C32">
              <w:t>зельных и (или) карбюраторных (</w:t>
            </w:r>
            <w:proofErr w:type="spellStart"/>
            <w:r w:rsidRPr="00543C32">
              <w:t>инжекторных</w:t>
            </w:r>
            <w:proofErr w:type="spellEnd"/>
            <w:r w:rsidRPr="00543C32">
              <w:t>) двиг</w:t>
            </w:r>
            <w:r w:rsidRPr="00543C32">
              <w:t>а</w:t>
            </w:r>
            <w:r w:rsidRPr="00543C32">
              <w:t>телей, подлежащие распределению между бюджетами субъектов Российской Федерации и местными бюдж</w:t>
            </w:r>
            <w:r w:rsidRPr="00543C32">
              <w:t>е</w:t>
            </w:r>
            <w:r w:rsidRPr="00543C32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BA4E4C" w:rsidRPr="00543C32" w:rsidRDefault="001F2AFD" w:rsidP="001F2AFD">
            <w:pPr>
              <w:jc w:val="center"/>
            </w:pPr>
            <w:r w:rsidRPr="00543C32">
              <w:t>4,</w:t>
            </w:r>
            <w:r w:rsidR="00BA4E4C" w:rsidRPr="00543C32">
              <w:t>5</w:t>
            </w:r>
          </w:p>
        </w:tc>
      </w:tr>
      <w:tr w:rsidR="00BA4E4C" w:rsidRPr="00543C32" w:rsidTr="008D7ADB">
        <w:trPr>
          <w:trHeight w:val="320"/>
        </w:trPr>
        <w:tc>
          <w:tcPr>
            <w:tcW w:w="2562" w:type="dxa"/>
          </w:tcPr>
          <w:p w:rsidR="00BA4E4C" w:rsidRPr="00543C32" w:rsidRDefault="00BA4E4C" w:rsidP="008D7ADB">
            <w:pPr>
              <w:jc w:val="both"/>
            </w:pPr>
            <w:r w:rsidRPr="00543C32">
              <w:t>1 03 02250 01 0000 110</w:t>
            </w:r>
          </w:p>
        </w:tc>
        <w:tc>
          <w:tcPr>
            <w:tcW w:w="6013" w:type="dxa"/>
          </w:tcPr>
          <w:p w:rsidR="00BA4E4C" w:rsidRPr="00543C32" w:rsidRDefault="00BA4E4C" w:rsidP="008D7ADB">
            <w:r w:rsidRPr="00543C32">
              <w:t>Доходы от уплаты акцизов на автомобильный бензин, подлежащие распределению между бюджетами субъе</w:t>
            </w:r>
            <w:r w:rsidRPr="00543C32">
              <w:t>к</w:t>
            </w:r>
            <w:r w:rsidRPr="00543C32">
              <w:t>тов Российской Федерации и местными бюджетами с учетом установленных дифференцированных нормат</w:t>
            </w:r>
            <w:r w:rsidRPr="00543C32">
              <w:t>и</w:t>
            </w:r>
            <w:r w:rsidRPr="00543C32">
              <w:t>вов отчислений в местные бюджеты</w:t>
            </w:r>
          </w:p>
        </w:tc>
        <w:tc>
          <w:tcPr>
            <w:tcW w:w="1418" w:type="dxa"/>
          </w:tcPr>
          <w:p w:rsidR="00BA4E4C" w:rsidRPr="00543C32" w:rsidRDefault="004B6860" w:rsidP="004B6860">
            <w:pPr>
              <w:jc w:val="center"/>
            </w:pPr>
            <w:r w:rsidRPr="00543C32">
              <w:t>416</w:t>
            </w:r>
            <w:r w:rsidR="00BA4E4C" w:rsidRPr="00543C32">
              <w:t>,</w:t>
            </w:r>
            <w:r w:rsidRPr="00543C32">
              <w:t>7</w:t>
            </w:r>
          </w:p>
        </w:tc>
      </w:tr>
      <w:tr w:rsidR="001F2AFD" w:rsidRPr="00543C32" w:rsidTr="008D7ADB">
        <w:trPr>
          <w:trHeight w:val="285"/>
        </w:trPr>
        <w:tc>
          <w:tcPr>
            <w:tcW w:w="2562" w:type="dxa"/>
          </w:tcPr>
          <w:p w:rsidR="001F2AFD" w:rsidRPr="00543C32" w:rsidRDefault="001F2AFD" w:rsidP="008D7ADB">
            <w:pPr>
              <w:jc w:val="both"/>
            </w:pPr>
            <w:r w:rsidRPr="00543C32">
              <w:t>1 05 00000 00 0000 000</w:t>
            </w:r>
          </w:p>
        </w:tc>
        <w:tc>
          <w:tcPr>
            <w:tcW w:w="6013" w:type="dxa"/>
          </w:tcPr>
          <w:p w:rsidR="001F2AFD" w:rsidRPr="00543C32" w:rsidRDefault="001F2AFD" w:rsidP="008D7ADB">
            <w:pPr>
              <w:jc w:val="both"/>
            </w:pPr>
            <w:r w:rsidRPr="00543C32">
              <w:t>НАЛОГИ НА СОВОКУПНЫЙ ДОХОД</w:t>
            </w:r>
          </w:p>
        </w:tc>
        <w:tc>
          <w:tcPr>
            <w:tcW w:w="1418" w:type="dxa"/>
          </w:tcPr>
          <w:p w:rsidR="001F2AFD" w:rsidRPr="00543C32" w:rsidRDefault="001F2AFD" w:rsidP="00D67C47">
            <w:pPr>
              <w:jc w:val="center"/>
            </w:pPr>
            <w:r w:rsidRPr="00543C32">
              <w:t>48,8</w:t>
            </w:r>
          </w:p>
        </w:tc>
      </w:tr>
      <w:tr w:rsidR="001F2AFD" w:rsidRPr="00543C32" w:rsidTr="008D7ADB">
        <w:trPr>
          <w:trHeight w:val="300"/>
        </w:trPr>
        <w:tc>
          <w:tcPr>
            <w:tcW w:w="2562" w:type="dxa"/>
          </w:tcPr>
          <w:p w:rsidR="001F2AFD" w:rsidRPr="00543C32" w:rsidRDefault="001F2AFD" w:rsidP="008D7ADB">
            <w:pPr>
              <w:jc w:val="both"/>
            </w:pPr>
            <w:r w:rsidRPr="00543C32">
              <w:t>1 05 03000 01 0000 110</w:t>
            </w:r>
          </w:p>
        </w:tc>
        <w:tc>
          <w:tcPr>
            <w:tcW w:w="6013" w:type="dxa"/>
          </w:tcPr>
          <w:p w:rsidR="001F2AFD" w:rsidRPr="00543C32" w:rsidRDefault="001F2AFD" w:rsidP="008D7ADB">
            <w:pPr>
              <w:jc w:val="both"/>
            </w:pPr>
            <w:r w:rsidRPr="00543C32">
              <w:t>Единый сельскохозяйственный налог</w:t>
            </w:r>
          </w:p>
        </w:tc>
        <w:tc>
          <w:tcPr>
            <w:tcW w:w="1418" w:type="dxa"/>
          </w:tcPr>
          <w:p w:rsidR="001F2AFD" w:rsidRPr="00543C32" w:rsidRDefault="001F2AFD" w:rsidP="001F2AFD">
            <w:pPr>
              <w:jc w:val="center"/>
            </w:pPr>
            <w:r w:rsidRPr="00543C32">
              <w:t>48,8</w:t>
            </w:r>
          </w:p>
        </w:tc>
      </w:tr>
      <w:tr w:rsidR="001F2AFD" w:rsidRPr="00543C32" w:rsidTr="008D7ADB">
        <w:trPr>
          <w:trHeight w:val="300"/>
        </w:trPr>
        <w:tc>
          <w:tcPr>
            <w:tcW w:w="2562" w:type="dxa"/>
          </w:tcPr>
          <w:p w:rsidR="001F2AFD" w:rsidRPr="00543C32" w:rsidRDefault="001F2AFD" w:rsidP="008D7ADB">
            <w:pPr>
              <w:jc w:val="both"/>
            </w:pPr>
            <w:r w:rsidRPr="00543C32">
              <w:t>1 05 03010 01 0000 110</w:t>
            </w:r>
          </w:p>
        </w:tc>
        <w:tc>
          <w:tcPr>
            <w:tcW w:w="6013" w:type="dxa"/>
          </w:tcPr>
          <w:p w:rsidR="001F2AFD" w:rsidRPr="00543C32" w:rsidRDefault="001F2AFD" w:rsidP="008D7ADB">
            <w:pPr>
              <w:jc w:val="both"/>
            </w:pPr>
            <w:r w:rsidRPr="00543C32">
              <w:t>Единый сельскохозяйственный налог</w:t>
            </w:r>
          </w:p>
        </w:tc>
        <w:tc>
          <w:tcPr>
            <w:tcW w:w="1418" w:type="dxa"/>
          </w:tcPr>
          <w:p w:rsidR="001F2AFD" w:rsidRPr="00543C32" w:rsidRDefault="001F2AFD" w:rsidP="00D67C47">
            <w:pPr>
              <w:jc w:val="center"/>
            </w:pPr>
            <w:r w:rsidRPr="00543C32">
              <w:t>48,8</w:t>
            </w:r>
          </w:p>
        </w:tc>
      </w:tr>
      <w:tr w:rsidR="001F2AFD" w:rsidRPr="00543C32" w:rsidTr="008D7ADB">
        <w:trPr>
          <w:trHeight w:val="285"/>
        </w:trPr>
        <w:tc>
          <w:tcPr>
            <w:tcW w:w="2562" w:type="dxa"/>
          </w:tcPr>
          <w:p w:rsidR="001F2AFD" w:rsidRPr="00543C32" w:rsidRDefault="001F2AFD" w:rsidP="008D7ADB">
            <w:pPr>
              <w:jc w:val="both"/>
            </w:pPr>
            <w:r w:rsidRPr="00543C32">
              <w:t>1 06 00000 00 0000 000</w:t>
            </w:r>
          </w:p>
        </w:tc>
        <w:tc>
          <w:tcPr>
            <w:tcW w:w="6013" w:type="dxa"/>
          </w:tcPr>
          <w:p w:rsidR="001F2AFD" w:rsidRPr="00543C32" w:rsidRDefault="001F2AFD" w:rsidP="008D7ADB">
            <w:pPr>
              <w:jc w:val="both"/>
            </w:pPr>
            <w:r w:rsidRPr="00543C32">
              <w:t xml:space="preserve">НАЛОГИ НА ИМУЩЕСТВО  </w:t>
            </w:r>
          </w:p>
        </w:tc>
        <w:tc>
          <w:tcPr>
            <w:tcW w:w="1418" w:type="dxa"/>
          </w:tcPr>
          <w:p w:rsidR="001F2AFD" w:rsidRPr="00543C32" w:rsidRDefault="003D2EAD" w:rsidP="003D2EAD">
            <w:pPr>
              <w:jc w:val="center"/>
            </w:pPr>
            <w:r w:rsidRPr="00543C32">
              <w:t>2063,9</w:t>
            </w:r>
          </w:p>
        </w:tc>
      </w:tr>
      <w:tr w:rsidR="003D2EAD" w:rsidRPr="00543C32" w:rsidTr="008D7ADB">
        <w:trPr>
          <w:trHeight w:val="285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t>1 06 01000 00 0000 110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>Налог на имущество физических лиц</w:t>
            </w:r>
          </w:p>
        </w:tc>
        <w:tc>
          <w:tcPr>
            <w:tcW w:w="1418" w:type="dxa"/>
          </w:tcPr>
          <w:p w:rsidR="003D2EAD" w:rsidRPr="00543C32" w:rsidRDefault="003D2EAD" w:rsidP="00D67C47">
            <w:pPr>
              <w:jc w:val="center"/>
            </w:pPr>
            <w:r w:rsidRPr="00543C32">
              <w:t>71,6</w:t>
            </w:r>
          </w:p>
        </w:tc>
      </w:tr>
      <w:tr w:rsidR="003D2EAD" w:rsidRPr="00543C32" w:rsidTr="008D7ADB">
        <w:trPr>
          <w:trHeight w:val="180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t>1 06 01030 10 0000 110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 xml:space="preserve">Налог на имущество физических лиц, взимаемый  по </w:t>
            </w:r>
            <w:r w:rsidRPr="00543C32">
              <w:lastRenderedPageBreak/>
              <w:t>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</w:tcPr>
          <w:p w:rsidR="003D2EAD" w:rsidRPr="00543C32" w:rsidRDefault="003D2EAD" w:rsidP="003D2EAD">
            <w:pPr>
              <w:jc w:val="center"/>
            </w:pPr>
            <w:r w:rsidRPr="00543C32">
              <w:lastRenderedPageBreak/>
              <w:t>71,6</w:t>
            </w:r>
          </w:p>
        </w:tc>
      </w:tr>
      <w:tr w:rsidR="003D2EAD" w:rsidRPr="00543C32" w:rsidTr="008D7ADB">
        <w:trPr>
          <w:trHeight w:val="180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lastRenderedPageBreak/>
              <w:t>1 06 06000 00 0000 110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>Земельный налог</w:t>
            </w:r>
          </w:p>
        </w:tc>
        <w:tc>
          <w:tcPr>
            <w:tcW w:w="1418" w:type="dxa"/>
          </w:tcPr>
          <w:p w:rsidR="003D2EAD" w:rsidRPr="00543C32" w:rsidRDefault="003D2EAD" w:rsidP="003D2EAD">
            <w:pPr>
              <w:jc w:val="center"/>
            </w:pPr>
            <w:r w:rsidRPr="00543C32">
              <w:t>1992,3</w:t>
            </w:r>
          </w:p>
        </w:tc>
      </w:tr>
      <w:tr w:rsidR="003D2EAD" w:rsidRPr="00543C32" w:rsidTr="008D7ADB">
        <w:trPr>
          <w:trHeight w:val="255"/>
        </w:trPr>
        <w:tc>
          <w:tcPr>
            <w:tcW w:w="2562" w:type="dxa"/>
          </w:tcPr>
          <w:p w:rsidR="003D2EAD" w:rsidRPr="00543C32" w:rsidRDefault="003D2EAD" w:rsidP="00C13A0A">
            <w:r w:rsidRPr="00543C32">
              <w:t>1 06 06030 0</w:t>
            </w:r>
            <w:r w:rsidR="00C13A0A">
              <w:t>0</w:t>
            </w:r>
            <w:r w:rsidRPr="00543C32">
              <w:t xml:space="preserve"> 0000 110</w:t>
            </w:r>
          </w:p>
        </w:tc>
        <w:tc>
          <w:tcPr>
            <w:tcW w:w="6013" w:type="dxa"/>
          </w:tcPr>
          <w:p w:rsidR="003D2EAD" w:rsidRPr="00543C32" w:rsidRDefault="003D2EAD" w:rsidP="00FE63A9">
            <w:r w:rsidRPr="00543C32">
              <w:t>Земельный налог с организаций</w:t>
            </w:r>
          </w:p>
        </w:tc>
        <w:tc>
          <w:tcPr>
            <w:tcW w:w="1418" w:type="dxa"/>
          </w:tcPr>
          <w:p w:rsidR="003D2EAD" w:rsidRPr="00543C32" w:rsidRDefault="003D2EAD" w:rsidP="008D7ADB">
            <w:pPr>
              <w:jc w:val="center"/>
              <w:rPr>
                <w:lang w:val="en-US"/>
              </w:rPr>
            </w:pPr>
            <w:r w:rsidRPr="00543C32">
              <w:t>219,0</w:t>
            </w:r>
          </w:p>
          <w:p w:rsidR="003D2EAD" w:rsidRPr="00543C32" w:rsidRDefault="003D2EAD" w:rsidP="008D7ADB">
            <w:pPr>
              <w:jc w:val="center"/>
            </w:pPr>
          </w:p>
        </w:tc>
      </w:tr>
      <w:tr w:rsidR="003D2EAD" w:rsidRPr="00543C32" w:rsidTr="00084379">
        <w:trPr>
          <w:trHeight w:val="985"/>
        </w:trPr>
        <w:tc>
          <w:tcPr>
            <w:tcW w:w="2562" w:type="dxa"/>
          </w:tcPr>
          <w:p w:rsidR="003D2EAD" w:rsidRPr="00543C32" w:rsidRDefault="003D2EAD" w:rsidP="007B1D9B">
            <w:r w:rsidRPr="00543C32">
              <w:t>1 06 06033 10 0000 110</w:t>
            </w:r>
          </w:p>
        </w:tc>
        <w:tc>
          <w:tcPr>
            <w:tcW w:w="6013" w:type="dxa"/>
          </w:tcPr>
          <w:p w:rsidR="003D2EAD" w:rsidRPr="00543C32" w:rsidRDefault="003D2EAD" w:rsidP="007B1D9B">
            <w:r w:rsidRPr="00543C32">
              <w:t>Земельный налог с организаций, обладающих земел</w:t>
            </w:r>
            <w:r w:rsidRPr="00543C32">
              <w:t>ь</w:t>
            </w:r>
            <w:r w:rsidRPr="00543C32">
              <w:t>ным участком, расположенным в границах сельских п</w:t>
            </w:r>
            <w:r w:rsidRPr="00543C32">
              <w:t>о</w:t>
            </w:r>
            <w:r w:rsidRPr="00543C32">
              <w:t xml:space="preserve">селений </w:t>
            </w:r>
          </w:p>
        </w:tc>
        <w:tc>
          <w:tcPr>
            <w:tcW w:w="1418" w:type="dxa"/>
          </w:tcPr>
          <w:p w:rsidR="003D2EAD" w:rsidRPr="00543C32" w:rsidRDefault="003D2EAD" w:rsidP="003D2EAD">
            <w:pPr>
              <w:jc w:val="center"/>
            </w:pPr>
            <w:r w:rsidRPr="00543C32">
              <w:t>219,0</w:t>
            </w:r>
          </w:p>
        </w:tc>
      </w:tr>
      <w:tr w:rsidR="003D2EAD" w:rsidRPr="00543C32" w:rsidTr="00084379">
        <w:trPr>
          <w:trHeight w:val="417"/>
        </w:trPr>
        <w:tc>
          <w:tcPr>
            <w:tcW w:w="2562" w:type="dxa"/>
          </w:tcPr>
          <w:p w:rsidR="003D2EAD" w:rsidRPr="00543C32" w:rsidRDefault="003D2EAD" w:rsidP="001B6943">
            <w:pPr>
              <w:jc w:val="both"/>
            </w:pPr>
            <w:r w:rsidRPr="00543C32">
              <w:t>1 06 06040 00 0000 110</w:t>
            </w:r>
          </w:p>
        </w:tc>
        <w:tc>
          <w:tcPr>
            <w:tcW w:w="6013" w:type="dxa"/>
          </w:tcPr>
          <w:p w:rsidR="003D2EAD" w:rsidRPr="00543C32" w:rsidRDefault="003D2EAD" w:rsidP="001B6943">
            <w:pPr>
              <w:jc w:val="both"/>
            </w:pPr>
            <w:r w:rsidRPr="00543C32">
              <w:t>Земельный налог с физических лиц</w:t>
            </w:r>
          </w:p>
        </w:tc>
        <w:tc>
          <w:tcPr>
            <w:tcW w:w="1418" w:type="dxa"/>
          </w:tcPr>
          <w:p w:rsidR="003D2EAD" w:rsidRPr="00543C32" w:rsidRDefault="003D2EAD" w:rsidP="003D2EAD">
            <w:pPr>
              <w:jc w:val="center"/>
            </w:pPr>
            <w:r w:rsidRPr="00543C32">
              <w:t>1773,3</w:t>
            </w:r>
          </w:p>
        </w:tc>
      </w:tr>
      <w:tr w:rsidR="003D2EAD" w:rsidRPr="00543C32" w:rsidTr="004E4BFB">
        <w:trPr>
          <w:trHeight w:val="1118"/>
        </w:trPr>
        <w:tc>
          <w:tcPr>
            <w:tcW w:w="2562" w:type="dxa"/>
          </w:tcPr>
          <w:p w:rsidR="003D2EAD" w:rsidRPr="00543C32" w:rsidRDefault="003D2EAD" w:rsidP="00712CEA">
            <w:pPr>
              <w:jc w:val="both"/>
            </w:pPr>
            <w:r w:rsidRPr="00543C32">
              <w:t>1 06 06043 10 0000 110</w:t>
            </w:r>
          </w:p>
        </w:tc>
        <w:tc>
          <w:tcPr>
            <w:tcW w:w="6013" w:type="dxa"/>
          </w:tcPr>
          <w:p w:rsidR="003D2EAD" w:rsidRPr="00543C32" w:rsidRDefault="003D2EAD" w:rsidP="00793381">
            <w:pPr>
              <w:jc w:val="both"/>
            </w:pPr>
            <w:r w:rsidRPr="00543C32">
              <w:t>Земельный налог с физических лиц, обладающих з</w:t>
            </w:r>
            <w:r w:rsidRPr="00543C32">
              <w:t>е</w:t>
            </w:r>
            <w:r w:rsidRPr="00543C32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3D2EAD" w:rsidRPr="00543C32" w:rsidRDefault="003D2EAD" w:rsidP="003D2EAD">
            <w:pPr>
              <w:jc w:val="center"/>
            </w:pPr>
            <w:r w:rsidRPr="00543C32">
              <w:t>1773,3</w:t>
            </w:r>
          </w:p>
        </w:tc>
      </w:tr>
      <w:tr w:rsidR="003D2EAD" w:rsidRPr="00543C32" w:rsidTr="008D7ADB">
        <w:trPr>
          <w:trHeight w:val="756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t>1 08 00000 00 0000 000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>ГОСУДАРСТВЕННАЯ ПОШЛИНА</w:t>
            </w:r>
          </w:p>
        </w:tc>
        <w:tc>
          <w:tcPr>
            <w:tcW w:w="1418" w:type="dxa"/>
          </w:tcPr>
          <w:p w:rsidR="003D2EAD" w:rsidRPr="00543C32" w:rsidRDefault="003D2EAD" w:rsidP="00A66E9B">
            <w:pPr>
              <w:jc w:val="center"/>
            </w:pPr>
            <w:r w:rsidRPr="00543C32">
              <w:t>2</w:t>
            </w:r>
            <w:r w:rsidR="00A66E9B" w:rsidRPr="00543C32">
              <w:t>1</w:t>
            </w:r>
            <w:r w:rsidR="00D67FEC" w:rsidRPr="00543C32">
              <w:t>,8</w:t>
            </w:r>
          </w:p>
        </w:tc>
      </w:tr>
      <w:tr w:rsidR="003D2EAD" w:rsidRPr="00543C32" w:rsidTr="004E4BFB">
        <w:trPr>
          <w:trHeight w:val="1060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t>1 08 04000 01 0000 110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>Государственная пошлина за совершение нотариальных действий (за исключением действий, совершаемых ко</w:t>
            </w:r>
            <w:r w:rsidRPr="00543C32">
              <w:t>н</w:t>
            </w:r>
            <w:r w:rsidRPr="00543C32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3D2EAD" w:rsidRPr="00543C32" w:rsidRDefault="003D2EAD" w:rsidP="00D67FEC">
            <w:pPr>
              <w:jc w:val="center"/>
            </w:pPr>
            <w:r w:rsidRPr="00543C32">
              <w:t>2</w:t>
            </w:r>
            <w:r w:rsidR="00D67FEC" w:rsidRPr="00543C32">
              <w:t>1,8</w:t>
            </w:r>
          </w:p>
        </w:tc>
      </w:tr>
      <w:tr w:rsidR="003D2EAD" w:rsidRPr="00543C32" w:rsidTr="004E4BFB">
        <w:trPr>
          <w:trHeight w:val="1557"/>
        </w:trPr>
        <w:tc>
          <w:tcPr>
            <w:tcW w:w="2562" w:type="dxa"/>
          </w:tcPr>
          <w:p w:rsidR="003D2EAD" w:rsidRPr="00543C32" w:rsidRDefault="003D2EAD" w:rsidP="008D7ADB">
            <w:pPr>
              <w:jc w:val="both"/>
            </w:pPr>
            <w:r w:rsidRPr="00543C32">
              <w:t>1 08 04020 01 0000 110</w:t>
            </w:r>
          </w:p>
        </w:tc>
        <w:tc>
          <w:tcPr>
            <w:tcW w:w="6013" w:type="dxa"/>
          </w:tcPr>
          <w:p w:rsidR="003D2EAD" w:rsidRPr="00543C32" w:rsidRDefault="003D2EAD" w:rsidP="008D7ADB">
            <w:pPr>
              <w:jc w:val="both"/>
            </w:pPr>
            <w:r w:rsidRPr="00543C32">
              <w:t>Государственная пошлина за совершение нотариальных действий должностными лицами органов местного с</w:t>
            </w:r>
            <w:r w:rsidRPr="00543C32">
              <w:t>а</w:t>
            </w:r>
            <w:r w:rsidRPr="00543C32">
              <w:t>моуправления, уполномоченными в соответствии с з</w:t>
            </w:r>
            <w:r w:rsidRPr="00543C32">
              <w:t>а</w:t>
            </w:r>
            <w:r w:rsidRPr="00543C32">
              <w:t>конодательными актами Российской Федерации на с</w:t>
            </w:r>
            <w:r w:rsidRPr="00543C32">
              <w:t>о</w:t>
            </w:r>
            <w:r w:rsidRPr="00543C32">
              <w:t>вершение нотариальных действий</w:t>
            </w:r>
          </w:p>
        </w:tc>
        <w:tc>
          <w:tcPr>
            <w:tcW w:w="1418" w:type="dxa"/>
          </w:tcPr>
          <w:p w:rsidR="003D2EAD" w:rsidRPr="00543C32" w:rsidRDefault="003D2EAD" w:rsidP="00D67FEC">
            <w:pPr>
              <w:jc w:val="center"/>
            </w:pPr>
            <w:r w:rsidRPr="00543C32">
              <w:t>2</w:t>
            </w:r>
            <w:r w:rsidR="00D67FEC" w:rsidRPr="00543C32">
              <w:t>1,8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340C6C" w:rsidRDefault="00187568" w:rsidP="001C7788">
            <w:pPr>
              <w:jc w:val="both"/>
            </w:pPr>
            <w:r w:rsidRPr="00340C6C">
              <w:t>1 11 00000 00 0000 000</w:t>
            </w:r>
          </w:p>
        </w:tc>
        <w:tc>
          <w:tcPr>
            <w:tcW w:w="6013" w:type="dxa"/>
          </w:tcPr>
          <w:p w:rsidR="00187568" w:rsidRPr="00340C6C" w:rsidRDefault="00187568" w:rsidP="001C7788">
            <w:pPr>
              <w:jc w:val="both"/>
            </w:pPr>
            <w:r w:rsidRPr="00340C6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>
              <w:t>75,0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340C6C" w:rsidRDefault="00187568" w:rsidP="001C7788">
            <w:pPr>
              <w:jc w:val="center"/>
            </w:pPr>
            <w:r w:rsidRPr="00340C6C">
              <w:t>1 11 05030 00 0000 120</w:t>
            </w:r>
          </w:p>
        </w:tc>
        <w:tc>
          <w:tcPr>
            <w:tcW w:w="6013" w:type="dxa"/>
          </w:tcPr>
          <w:p w:rsidR="00187568" w:rsidRPr="00340C6C" w:rsidRDefault="00187568" w:rsidP="001C7788">
            <w:pPr>
              <w:jc w:val="both"/>
            </w:pPr>
            <w:r w:rsidRPr="00340C6C">
              <w:t>Доходы от сдачи в аренду имущества, находящегося в оперативном управлении органов государственной вл</w:t>
            </w:r>
            <w:r w:rsidRPr="00340C6C">
              <w:t>а</w:t>
            </w:r>
            <w:r w:rsidRPr="00340C6C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>
              <w:t>75,0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340C6C" w:rsidRDefault="00187568" w:rsidP="001C7788">
            <w:pPr>
              <w:jc w:val="center"/>
            </w:pPr>
            <w:r w:rsidRPr="00340C6C">
              <w:t>1 11 05035 10 0000 120</w:t>
            </w:r>
          </w:p>
        </w:tc>
        <w:tc>
          <w:tcPr>
            <w:tcW w:w="6013" w:type="dxa"/>
          </w:tcPr>
          <w:p w:rsidR="00187568" w:rsidRPr="00340C6C" w:rsidRDefault="00187568" w:rsidP="001C7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C6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340C6C">
              <w:t>и</w:t>
            </w:r>
            <w:r w:rsidRPr="00340C6C">
              <w:t>ем имущества муниципальных бюджетных и автоно</w:t>
            </w:r>
            <w:r w:rsidRPr="00340C6C">
              <w:t>м</w:t>
            </w:r>
            <w:r w:rsidRPr="00340C6C">
              <w:t>ных учреждений)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>
              <w:t>75,0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543C32" w:rsidRDefault="00187568" w:rsidP="008D7ADB">
            <w:r w:rsidRPr="00543C32">
              <w:t>1 16 00000 00 0000 000</w:t>
            </w:r>
          </w:p>
        </w:tc>
        <w:tc>
          <w:tcPr>
            <w:tcW w:w="6013" w:type="dxa"/>
          </w:tcPr>
          <w:p w:rsidR="00187568" w:rsidRPr="00543C32" w:rsidRDefault="00187568" w:rsidP="008D7ADB">
            <w:r w:rsidRPr="00543C32">
              <w:t>ШТРАФЫ, САНКЦИИ, ВОЗМЕЩЕНИЕ УЩЕРБА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 w:rsidRPr="00543C32">
              <w:t>2,4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543C32" w:rsidRDefault="00187568" w:rsidP="008D7ADB">
            <w:r w:rsidRPr="00543C32">
              <w:t>1 16 90000 00 0000 140</w:t>
            </w:r>
          </w:p>
        </w:tc>
        <w:tc>
          <w:tcPr>
            <w:tcW w:w="6013" w:type="dxa"/>
          </w:tcPr>
          <w:p w:rsidR="00187568" w:rsidRPr="00543C32" w:rsidRDefault="00187568" w:rsidP="008D7ADB">
            <w:r w:rsidRPr="00543C3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 w:rsidRPr="00543C32">
              <w:t>2,4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543C32" w:rsidRDefault="00187568" w:rsidP="008D7ADB">
            <w:pPr>
              <w:jc w:val="both"/>
            </w:pPr>
            <w:r w:rsidRPr="00543C32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187568" w:rsidRPr="00543C32" w:rsidRDefault="00187568" w:rsidP="003A74CC">
            <w:pPr>
              <w:jc w:val="both"/>
            </w:pPr>
            <w:r w:rsidRPr="00543C32">
              <w:t>Прочие поступления от денежных взысканий (штрафов) и иных сумм в возмещение ущерба, зачисляемые в бю</w:t>
            </w:r>
            <w:r w:rsidRPr="00543C32">
              <w:t>д</w:t>
            </w:r>
            <w:r w:rsidRPr="00543C32">
              <w:t>жеты сельских поселений</w:t>
            </w:r>
          </w:p>
        </w:tc>
        <w:tc>
          <w:tcPr>
            <w:tcW w:w="1418" w:type="dxa"/>
          </w:tcPr>
          <w:p w:rsidR="00187568" w:rsidRPr="00543C32" w:rsidRDefault="00187568" w:rsidP="00D67FEC">
            <w:pPr>
              <w:jc w:val="center"/>
            </w:pPr>
            <w:r w:rsidRPr="00543C32">
              <w:t>2,4</w:t>
            </w:r>
          </w:p>
        </w:tc>
      </w:tr>
      <w:tr w:rsidR="00187568" w:rsidRPr="00543C32" w:rsidTr="008D7ADB">
        <w:trPr>
          <w:trHeight w:val="437"/>
        </w:trPr>
        <w:tc>
          <w:tcPr>
            <w:tcW w:w="2562" w:type="dxa"/>
          </w:tcPr>
          <w:p w:rsidR="00187568" w:rsidRPr="00543C32" w:rsidRDefault="00187568" w:rsidP="008D7ADB">
            <w:pPr>
              <w:jc w:val="both"/>
            </w:pPr>
            <w:r w:rsidRPr="00543C32">
              <w:t>2 00 00000 00 0000 000</w:t>
            </w:r>
          </w:p>
        </w:tc>
        <w:tc>
          <w:tcPr>
            <w:tcW w:w="6013" w:type="dxa"/>
          </w:tcPr>
          <w:p w:rsidR="00187568" w:rsidRPr="00543C32" w:rsidRDefault="00187568" w:rsidP="00895C3C">
            <w:pPr>
              <w:jc w:val="both"/>
            </w:pPr>
            <w:r w:rsidRPr="00543C32">
              <w:t>БЕЗВОЗМЕЗДНЫЕ ПОСТУПЛЕНИЯ</w:t>
            </w:r>
          </w:p>
        </w:tc>
        <w:tc>
          <w:tcPr>
            <w:tcW w:w="1418" w:type="dxa"/>
          </w:tcPr>
          <w:p w:rsidR="00187568" w:rsidRPr="00543C32" w:rsidRDefault="00187568" w:rsidP="00895C3C">
            <w:pPr>
              <w:jc w:val="center"/>
            </w:pPr>
            <w:r w:rsidRPr="00543C32">
              <w:t>1</w:t>
            </w:r>
            <w:r w:rsidR="00895C3C">
              <w:t>826,9</w:t>
            </w:r>
          </w:p>
        </w:tc>
      </w:tr>
      <w:tr w:rsidR="00187568" w:rsidRPr="00543C32" w:rsidTr="002F5772">
        <w:trPr>
          <w:trHeight w:val="960"/>
        </w:trPr>
        <w:tc>
          <w:tcPr>
            <w:tcW w:w="2562" w:type="dxa"/>
          </w:tcPr>
          <w:p w:rsidR="00187568" w:rsidRPr="00543C32" w:rsidRDefault="00187568" w:rsidP="008D7ADB">
            <w:pPr>
              <w:jc w:val="both"/>
            </w:pPr>
            <w:r w:rsidRPr="00543C32">
              <w:t>2 02 00000 00 0000 000</w:t>
            </w:r>
          </w:p>
        </w:tc>
        <w:tc>
          <w:tcPr>
            <w:tcW w:w="6013" w:type="dxa"/>
          </w:tcPr>
          <w:p w:rsidR="00187568" w:rsidRPr="00543C32" w:rsidRDefault="00187568" w:rsidP="008D7ADB">
            <w:pPr>
              <w:jc w:val="both"/>
            </w:pPr>
            <w:r w:rsidRPr="00543C32">
              <w:t>БЕЗВОЗМЕЗДНЫЕ ПОСТУПЛЕНИЯ ОТ ДРУГИХ БЮДЖЕТОВ БЮДЖЕТНОЙ СИСТЕМЫ РОССИЙСКОЙ ФЕДЕ</w:t>
            </w:r>
            <w:r w:rsidR="00F34295">
              <w:t>1826,9</w:t>
            </w:r>
            <w:r w:rsidRPr="00543C32">
              <w:t>РАЦИИ</w:t>
            </w:r>
          </w:p>
        </w:tc>
        <w:tc>
          <w:tcPr>
            <w:tcW w:w="1418" w:type="dxa"/>
          </w:tcPr>
          <w:p w:rsidR="00187568" w:rsidRPr="00543C32" w:rsidRDefault="00187568" w:rsidP="000919BD">
            <w:pPr>
              <w:jc w:val="center"/>
            </w:pPr>
            <w:r w:rsidRPr="00543C32">
              <w:t>1</w:t>
            </w:r>
            <w:r w:rsidR="000919BD">
              <w:t>826,9</w:t>
            </w:r>
          </w:p>
        </w:tc>
      </w:tr>
      <w:tr w:rsidR="00187568" w:rsidRPr="00543C32" w:rsidTr="008D7ADB">
        <w:trPr>
          <w:trHeight w:val="720"/>
        </w:trPr>
        <w:tc>
          <w:tcPr>
            <w:tcW w:w="2562" w:type="dxa"/>
          </w:tcPr>
          <w:p w:rsidR="00187568" w:rsidRPr="00543C32" w:rsidRDefault="00187568" w:rsidP="008D7ADB">
            <w:pPr>
              <w:jc w:val="both"/>
            </w:pPr>
            <w:r w:rsidRPr="00543C32">
              <w:lastRenderedPageBreak/>
              <w:t>2 02 01000 00 0000 151</w:t>
            </w:r>
          </w:p>
        </w:tc>
        <w:tc>
          <w:tcPr>
            <w:tcW w:w="6013" w:type="dxa"/>
          </w:tcPr>
          <w:p w:rsidR="00187568" w:rsidRPr="00543C32" w:rsidRDefault="00187568" w:rsidP="008D7ADB">
            <w:pPr>
              <w:jc w:val="both"/>
            </w:pPr>
            <w:r w:rsidRPr="00543C3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187568" w:rsidRPr="00543C32" w:rsidRDefault="00187568" w:rsidP="00AD1B0B">
            <w:pPr>
              <w:jc w:val="center"/>
            </w:pPr>
            <w:r w:rsidRPr="00543C32">
              <w:t>1</w:t>
            </w:r>
            <w:r w:rsidR="00AD1B0B">
              <w:t>149,7</w:t>
            </w:r>
          </w:p>
        </w:tc>
      </w:tr>
      <w:tr w:rsidR="00315B7E" w:rsidRPr="00543C32" w:rsidTr="008D7ADB">
        <w:trPr>
          <w:trHeight w:val="720"/>
        </w:trPr>
        <w:tc>
          <w:tcPr>
            <w:tcW w:w="2562" w:type="dxa"/>
          </w:tcPr>
          <w:p w:rsidR="00315B7E" w:rsidRPr="00543C32" w:rsidRDefault="00315B7E" w:rsidP="008D7ADB">
            <w:pPr>
              <w:jc w:val="both"/>
            </w:pPr>
            <w:r w:rsidRPr="00543C32">
              <w:t>2 02 01001 00 0000 151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</w:pPr>
            <w:r w:rsidRPr="00543C32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315B7E" w:rsidRPr="00543C32" w:rsidRDefault="00315B7E" w:rsidP="008E5193">
            <w:pPr>
              <w:jc w:val="center"/>
            </w:pPr>
            <w:r w:rsidRPr="00543C32">
              <w:t>1</w:t>
            </w:r>
            <w:r>
              <w:t>149,7</w:t>
            </w:r>
          </w:p>
        </w:tc>
      </w:tr>
      <w:tr w:rsidR="00315B7E" w:rsidRPr="00543C32" w:rsidTr="008D7ADB">
        <w:trPr>
          <w:trHeight w:val="720"/>
        </w:trPr>
        <w:tc>
          <w:tcPr>
            <w:tcW w:w="2562" w:type="dxa"/>
          </w:tcPr>
          <w:p w:rsidR="00315B7E" w:rsidRPr="00543C32" w:rsidRDefault="00315B7E" w:rsidP="008D7ADB">
            <w:pPr>
              <w:jc w:val="both"/>
            </w:pPr>
            <w:r w:rsidRPr="00543C32">
              <w:t>2 02 01001 10 0000 151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</w:pPr>
            <w:r w:rsidRPr="00543C32">
              <w:t>Дотации бюджетам сельских поселений на выравнив</w:t>
            </w:r>
            <w:r w:rsidRPr="00543C32">
              <w:t>а</w:t>
            </w:r>
            <w:r w:rsidRPr="00543C32">
              <w:t>ние бюджетной обеспеченности</w:t>
            </w:r>
          </w:p>
        </w:tc>
        <w:tc>
          <w:tcPr>
            <w:tcW w:w="1418" w:type="dxa"/>
          </w:tcPr>
          <w:p w:rsidR="00315B7E" w:rsidRPr="00543C32" w:rsidRDefault="00315B7E" w:rsidP="008E5193">
            <w:pPr>
              <w:jc w:val="center"/>
            </w:pPr>
            <w:r w:rsidRPr="00543C32">
              <w:t>1</w:t>
            </w:r>
            <w:r>
              <w:t>149,7</w:t>
            </w:r>
          </w:p>
        </w:tc>
      </w:tr>
      <w:tr w:rsidR="00315B7E" w:rsidRPr="00543C32" w:rsidTr="008D7ADB">
        <w:trPr>
          <w:trHeight w:val="856"/>
        </w:trPr>
        <w:tc>
          <w:tcPr>
            <w:tcW w:w="2562" w:type="dxa"/>
          </w:tcPr>
          <w:p w:rsidR="00315B7E" w:rsidRPr="00543C32" w:rsidRDefault="00315B7E" w:rsidP="008D7ADB">
            <w:pPr>
              <w:jc w:val="both"/>
            </w:pPr>
            <w:r w:rsidRPr="00543C32">
              <w:t>2 02 03000 00 0000 151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</w:pPr>
            <w:r w:rsidRPr="00543C32">
              <w:t xml:space="preserve">Субвенции бюджетам субъектов Российской Федерации и муниципальных образований 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1418" w:type="dxa"/>
          </w:tcPr>
          <w:p w:rsidR="00315B7E" w:rsidRPr="00543C32" w:rsidRDefault="00315B7E" w:rsidP="00FE3A95">
            <w:pPr>
              <w:jc w:val="center"/>
            </w:pPr>
            <w:r w:rsidRPr="00543C32">
              <w:t>70,1</w:t>
            </w:r>
          </w:p>
        </w:tc>
      </w:tr>
      <w:tr w:rsidR="00315B7E" w:rsidRPr="00543C32" w:rsidTr="008D7ADB">
        <w:trPr>
          <w:trHeight w:val="720"/>
        </w:trPr>
        <w:tc>
          <w:tcPr>
            <w:tcW w:w="2562" w:type="dxa"/>
          </w:tcPr>
          <w:p w:rsidR="00315B7E" w:rsidRPr="00543C32" w:rsidRDefault="00315B7E" w:rsidP="008D7ADB">
            <w:pPr>
              <w:jc w:val="both"/>
            </w:pPr>
            <w:r w:rsidRPr="00543C32">
              <w:t>2 02 03015 00 0000 151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</w:pPr>
            <w:r w:rsidRPr="00543C32">
              <w:t>Субвенции бюджетам на осуществление первичного в</w:t>
            </w:r>
            <w:r w:rsidRPr="00543C32">
              <w:t>о</w:t>
            </w:r>
            <w:r w:rsidRPr="00543C32">
              <w:t>инского учета на территориях, где отсутствуют военные комиссариаты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1418" w:type="dxa"/>
          </w:tcPr>
          <w:p w:rsidR="00315B7E" w:rsidRPr="00543C32" w:rsidRDefault="00315B7E" w:rsidP="00FE3A95">
            <w:pPr>
              <w:jc w:val="center"/>
            </w:pPr>
            <w:r w:rsidRPr="00543C32">
              <w:t>69,9</w:t>
            </w:r>
          </w:p>
        </w:tc>
      </w:tr>
      <w:tr w:rsidR="00315B7E" w:rsidRPr="00543C32" w:rsidTr="008D7ADB">
        <w:trPr>
          <w:trHeight w:val="476"/>
        </w:trPr>
        <w:tc>
          <w:tcPr>
            <w:tcW w:w="2562" w:type="dxa"/>
          </w:tcPr>
          <w:p w:rsidR="00315B7E" w:rsidRPr="00543C32" w:rsidRDefault="00315B7E" w:rsidP="008D7ADB">
            <w:pPr>
              <w:jc w:val="both"/>
            </w:pPr>
            <w:r w:rsidRPr="00543C32">
              <w:t>2 02 03015 10 0000 151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</w:pPr>
            <w:r w:rsidRPr="00543C32">
              <w:t>Субвенции бюджетам сельских поселений на осущест</w:t>
            </w:r>
            <w:r w:rsidRPr="00543C32">
              <w:t>в</w:t>
            </w:r>
            <w:r w:rsidRPr="00543C32">
              <w:t>ление первичного воинского учета на территориях, где отсутствуют военные комиссариаты</w:t>
            </w:r>
          </w:p>
          <w:p w:rsidR="00315B7E" w:rsidRPr="00543C32" w:rsidRDefault="00315B7E" w:rsidP="008D7ADB">
            <w:pPr>
              <w:jc w:val="both"/>
            </w:pPr>
          </w:p>
        </w:tc>
        <w:tc>
          <w:tcPr>
            <w:tcW w:w="1418" w:type="dxa"/>
          </w:tcPr>
          <w:p w:rsidR="00315B7E" w:rsidRPr="00543C32" w:rsidRDefault="00315B7E" w:rsidP="00FE3A95">
            <w:pPr>
              <w:jc w:val="center"/>
            </w:pPr>
            <w:r w:rsidRPr="00543C32">
              <w:t>69,9</w:t>
            </w:r>
          </w:p>
        </w:tc>
      </w:tr>
      <w:tr w:rsidR="00315B7E" w:rsidRPr="00543C32" w:rsidTr="008D7ADB">
        <w:trPr>
          <w:trHeight w:val="735"/>
        </w:trPr>
        <w:tc>
          <w:tcPr>
            <w:tcW w:w="2562" w:type="dxa"/>
          </w:tcPr>
          <w:p w:rsidR="00315B7E" w:rsidRPr="00543C32" w:rsidRDefault="00315B7E" w:rsidP="008D7ADB">
            <w:pPr>
              <w:jc w:val="center"/>
            </w:pPr>
            <w:r w:rsidRPr="00543C32">
              <w:t>2 02 03</w:t>
            </w:r>
            <w:r w:rsidRPr="00543C32">
              <w:rPr>
                <w:lang w:val="en-US"/>
              </w:rPr>
              <w:t>024</w:t>
            </w:r>
            <w:r w:rsidRPr="00543C32">
              <w:t xml:space="preserve"> 00 0000 151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r w:rsidRPr="00543C32">
              <w:rPr>
                <w:lang w:val="en-US"/>
              </w:rPr>
              <w:t>C</w:t>
            </w:r>
            <w:proofErr w:type="spellStart"/>
            <w:r w:rsidRPr="00543C32">
              <w:t>убвенции</w:t>
            </w:r>
            <w:proofErr w:type="spellEnd"/>
            <w:r w:rsidRPr="00543C32">
              <w:t xml:space="preserve">   местным бюджетам на выполнение перед</w:t>
            </w:r>
            <w:r w:rsidRPr="00543C32">
              <w:t>а</w:t>
            </w:r>
            <w:r w:rsidRPr="00543C32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315B7E" w:rsidRPr="00543C32" w:rsidRDefault="00315B7E" w:rsidP="008D7ADB">
            <w:pPr>
              <w:jc w:val="center"/>
            </w:pPr>
            <w:r w:rsidRPr="00543C32">
              <w:t>0,2</w:t>
            </w:r>
          </w:p>
        </w:tc>
      </w:tr>
      <w:tr w:rsidR="00315B7E" w:rsidRPr="00543C32" w:rsidTr="008D7ADB">
        <w:tc>
          <w:tcPr>
            <w:tcW w:w="2562" w:type="dxa"/>
          </w:tcPr>
          <w:p w:rsidR="00315B7E" w:rsidRPr="00543C32" w:rsidRDefault="00315B7E" w:rsidP="008D7ADB">
            <w:pPr>
              <w:jc w:val="center"/>
            </w:pPr>
            <w:r w:rsidRPr="00543C32">
              <w:t>2 02 03024 10 0000 151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r w:rsidRPr="00543C32">
              <w:t>Субвенции бюджетам сельских поселений на выполн</w:t>
            </w:r>
            <w:r w:rsidRPr="00543C32">
              <w:t>е</w:t>
            </w:r>
            <w:r w:rsidRPr="00543C32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315B7E" w:rsidRPr="00543C32" w:rsidRDefault="00315B7E" w:rsidP="008D7ADB">
            <w:pPr>
              <w:jc w:val="center"/>
            </w:pPr>
            <w:r w:rsidRPr="00543C32">
              <w:t>0,2</w:t>
            </w:r>
          </w:p>
        </w:tc>
      </w:tr>
      <w:tr w:rsidR="00315B7E" w:rsidRPr="00543C32" w:rsidTr="008D7ADB">
        <w:tc>
          <w:tcPr>
            <w:tcW w:w="2562" w:type="dxa"/>
          </w:tcPr>
          <w:p w:rsidR="00315B7E" w:rsidRPr="00543C32" w:rsidRDefault="00315B7E" w:rsidP="008D7ADB">
            <w:pPr>
              <w:jc w:val="center"/>
            </w:pPr>
            <w:r w:rsidRPr="00543C32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r w:rsidRPr="00543C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15B7E" w:rsidRPr="00543C32" w:rsidRDefault="00895C3C" w:rsidP="00895C3C">
            <w:pPr>
              <w:jc w:val="center"/>
            </w:pPr>
            <w:r>
              <w:t>607,1</w:t>
            </w:r>
          </w:p>
        </w:tc>
      </w:tr>
      <w:tr w:rsidR="00315B7E" w:rsidRPr="00543C32" w:rsidTr="008D7ADB">
        <w:tc>
          <w:tcPr>
            <w:tcW w:w="2562" w:type="dxa"/>
          </w:tcPr>
          <w:p w:rsidR="00315B7E" w:rsidRPr="00543C32" w:rsidRDefault="00315B7E" w:rsidP="008D7ADB">
            <w:pPr>
              <w:jc w:val="center"/>
              <w:rPr>
                <w:color w:val="000000"/>
              </w:rPr>
            </w:pPr>
            <w:r w:rsidRPr="00543C32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r w:rsidRPr="00543C32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315B7E" w:rsidRPr="00543C32" w:rsidRDefault="00895C3C" w:rsidP="00895C3C">
            <w:pPr>
              <w:jc w:val="center"/>
            </w:pPr>
            <w:r>
              <w:t>607,1</w:t>
            </w:r>
          </w:p>
        </w:tc>
      </w:tr>
      <w:tr w:rsidR="00315B7E" w:rsidRPr="00543C32" w:rsidTr="008D7ADB">
        <w:tc>
          <w:tcPr>
            <w:tcW w:w="2562" w:type="dxa"/>
          </w:tcPr>
          <w:p w:rsidR="00315B7E" w:rsidRPr="00543C32" w:rsidRDefault="00315B7E" w:rsidP="008D7ADB">
            <w:pPr>
              <w:jc w:val="center"/>
              <w:rPr>
                <w:color w:val="000000"/>
              </w:rPr>
            </w:pPr>
            <w:r w:rsidRPr="00543C32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315B7E" w:rsidRPr="00543C32" w:rsidRDefault="00315B7E" w:rsidP="008D7ADB">
            <w:r w:rsidRPr="00543C3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315B7E" w:rsidRPr="00543C32" w:rsidRDefault="00895C3C" w:rsidP="00895C3C">
            <w:pPr>
              <w:jc w:val="center"/>
            </w:pPr>
            <w:r>
              <w:t>607,1</w:t>
            </w:r>
          </w:p>
        </w:tc>
      </w:tr>
      <w:tr w:rsidR="00315B7E" w:rsidRPr="00543C32" w:rsidTr="008D7ADB">
        <w:tc>
          <w:tcPr>
            <w:tcW w:w="2562" w:type="dxa"/>
          </w:tcPr>
          <w:p w:rsidR="00315B7E" w:rsidRPr="00543C32" w:rsidRDefault="00315B7E" w:rsidP="008D7ADB">
            <w:pPr>
              <w:jc w:val="center"/>
            </w:pPr>
          </w:p>
        </w:tc>
        <w:tc>
          <w:tcPr>
            <w:tcW w:w="6013" w:type="dxa"/>
          </w:tcPr>
          <w:p w:rsidR="00315B7E" w:rsidRPr="00543C32" w:rsidRDefault="00315B7E" w:rsidP="008D7ADB">
            <w:pPr>
              <w:jc w:val="both"/>
              <w:rPr>
                <w:b/>
              </w:rPr>
            </w:pPr>
            <w:r w:rsidRPr="00543C32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315B7E" w:rsidRPr="00543C32" w:rsidRDefault="00F34295" w:rsidP="00F34295">
            <w:pPr>
              <w:jc w:val="center"/>
              <w:rPr>
                <w:b/>
              </w:rPr>
            </w:pPr>
            <w:r>
              <w:rPr>
                <w:b/>
              </w:rPr>
              <w:t>7235,4</w:t>
            </w:r>
          </w:p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sectPr w:rsidR="00737324" w:rsidRPr="00B76B3B" w:rsidSect="003B7337">
      <w:footerReference w:type="even" r:id="rId9"/>
      <w:footerReference w:type="default" r:id="rId10"/>
      <w:pgSz w:w="11906" w:h="16838"/>
      <w:pgMar w:top="709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72" w:rsidRDefault="00264172">
      <w:r>
        <w:separator/>
      </w:r>
    </w:p>
  </w:endnote>
  <w:endnote w:type="continuationSeparator" w:id="0">
    <w:p w:rsidR="00264172" w:rsidRDefault="002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D7328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D7328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416">
      <w:rPr>
        <w:rStyle w:val="a6"/>
        <w:noProof/>
      </w:rPr>
      <w:t>3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72" w:rsidRDefault="00264172">
      <w:r>
        <w:separator/>
      </w:r>
    </w:p>
  </w:footnote>
  <w:footnote w:type="continuationSeparator" w:id="0">
    <w:p w:rsidR="00264172" w:rsidRDefault="0026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C0C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399"/>
    <w:rsid w:val="00086689"/>
    <w:rsid w:val="00086856"/>
    <w:rsid w:val="000868C6"/>
    <w:rsid w:val="00087E2F"/>
    <w:rsid w:val="0009157C"/>
    <w:rsid w:val="000919BD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342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6E0F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67C5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56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2AFD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2D3D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6B06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172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104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7E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337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2EAD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66FE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63E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86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3C32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0CCB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069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C3C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5178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6E9B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33F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0B6B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B0B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69F9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09C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4E4C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331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A0A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79D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67FEC"/>
    <w:rsid w:val="00D7066C"/>
    <w:rsid w:val="00D706F2"/>
    <w:rsid w:val="00D70A03"/>
    <w:rsid w:val="00D711C2"/>
    <w:rsid w:val="00D714F1"/>
    <w:rsid w:val="00D71540"/>
    <w:rsid w:val="00D72880"/>
    <w:rsid w:val="00D72D39"/>
    <w:rsid w:val="00D7328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4D66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4295"/>
    <w:rsid w:val="00F35416"/>
    <w:rsid w:val="00F354B8"/>
    <w:rsid w:val="00F354F6"/>
    <w:rsid w:val="00F356F8"/>
    <w:rsid w:val="00F35F03"/>
    <w:rsid w:val="00F35F05"/>
    <w:rsid w:val="00F36196"/>
    <w:rsid w:val="00F36980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36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A95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854-723D-4B8E-B87B-181F172F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5847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15</cp:revision>
  <cp:lastPrinted>2015-02-16T06:56:00Z</cp:lastPrinted>
  <dcterms:created xsi:type="dcterms:W3CDTF">2015-12-23T11:10:00Z</dcterms:created>
  <dcterms:modified xsi:type="dcterms:W3CDTF">2015-12-25T16:43:00Z</dcterms:modified>
</cp:coreProperties>
</file>