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C176CF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C176CF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C176CF">
              <w:rPr>
                <w:sz w:val="28"/>
                <w:szCs w:val="28"/>
              </w:rPr>
              <w:t>57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451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6862"/>
      </w:tblGrid>
      <w:tr w:rsidR="006E1DF1" w:rsidRPr="00E17128" w:rsidTr="00C176CF">
        <w:trPr>
          <w:trHeight w:val="1979"/>
          <w:tblCellSpacing w:w="5" w:type="nil"/>
          <w:jc w:val="center"/>
        </w:trPr>
        <w:tc>
          <w:tcPr>
            <w:tcW w:w="215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6862" w:type="dxa"/>
          </w:tcPr>
          <w:p w:rsidR="006E1DF1" w:rsidRPr="006D5A54" w:rsidRDefault="006E1DF1" w:rsidP="00AA5651">
            <w:pPr>
              <w:jc w:val="both"/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 xml:space="preserve">Финансирование программных мероприятий осуществляется за счет 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  </w:t>
            </w:r>
            <w:r w:rsidR="006D5A54">
              <w:rPr>
                <w:sz w:val="24"/>
                <w:szCs w:val="24"/>
              </w:rPr>
              <w:t>6</w:t>
            </w:r>
            <w:r w:rsidR="00AA5651">
              <w:rPr>
                <w:sz w:val="24"/>
                <w:szCs w:val="24"/>
              </w:rPr>
              <w:t>45</w:t>
            </w:r>
            <w:r w:rsidR="006D5A54">
              <w:rPr>
                <w:sz w:val="24"/>
                <w:szCs w:val="24"/>
              </w:rPr>
              <w:t>5,80</w:t>
            </w:r>
            <w:r w:rsidRPr="006D5A54">
              <w:rPr>
                <w:sz w:val="24"/>
                <w:szCs w:val="24"/>
              </w:rPr>
              <w:t xml:space="preserve">   тыс. рублей, в том числе:</w:t>
            </w:r>
          </w:p>
        </w:tc>
      </w:tr>
    </w:tbl>
    <w:p w:rsidR="00C176CF" w:rsidRPr="006D5A54" w:rsidRDefault="00C176CF" w:rsidP="00C176C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6D5A54">
        <w:rPr>
          <w:rFonts w:eastAsia="Calibri"/>
          <w:sz w:val="28"/>
          <w:szCs w:val="28"/>
          <w:lang w:eastAsia="en-US"/>
        </w:rPr>
        <w:t xml:space="preserve">2019 год –  </w:t>
      </w:r>
      <w:r>
        <w:rPr>
          <w:rFonts w:eastAsia="Calibri"/>
          <w:sz w:val="28"/>
          <w:szCs w:val="28"/>
          <w:lang w:eastAsia="en-US"/>
        </w:rPr>
        <w:t>1643,4</w:t>
      </w:r>
      <w:r w:rsidRPr="006D5A54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C176CF" w:rsidRPr="006D5A54" w:rsidRDefault="00C176CF" w:rsidP="00C176C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A54">
        <w:rPr>
          <w:rFonts w:eastAsia="Calibri"/>
          <w:sz w:val="28"/>
          <w:szCs w:val="28"/>
          <w:lang w:eastAsia="en-US"/>
        </w:rPr>
        <w:t>2020 год –  110,3</w:t>
      </w:r>
      <w:r w:rsidRPr="006D5A54">
        <w:rPr>
          <w:rFonts w:eastAsia="Calibri"/>
          <w:b/>
          <w:sz w:val="28"/>
          <w:szCs w:val="28"/>
          <w:lang w:eastAsia="en-US"/>
        </w:rPr>
        <w:t xml:space="preserve"> </w:t>
      </w:r>
      <w:r w:rsidRPr="006D5A54">
        <w:rPr>
          <w:rFonts w:eastAsia="Calibri"/>
          <w:sz w:val="28"/>
          <w:szCs w:val="28"/>
          <w:lang w:eastAsia="en-US"/>
        </w:rPr>
        <w:t>тыс. рублей.</w:t>
      </w:r>
    </w:p>
    <w:p w:rsidR="00C176CF" w:rsidRPr="006D5A54" w:rsidRDefault="00C176CF" w:rsidP="00C176CF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6D5A54">
        <w:rPr>
          <w:rFonts w:eastAsia="Calibri"/>
          <w:sz w:val="28"/>
          <w:szCs w:val="28"/>
          <w:lang w:eastAsia="en-US"/>
        </w:rPr>
        <w:t>2021 год – 202,1 тыс. рублей</w:t>
      </w:r>
    </w:p>
    <w:p w:rsidR="00C176CF" w:rsidRPr="006D5A54" w:rsidRDefault="00C176CF" w:rsidP="00C176C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A54">
        <w:rPr>
          <w:rFonts w:eastAsia="Calibri"/>
          <w:sz w:val="28"/>
          <w:szCs w:val="28"/>
          <w:lang w:eastAsia="en-US"/>
        </w:rPr>
        <w:t>2022 год –  500,0</w:t>
      </w:r>
      <w:r w:rsidRPr="006D5A54">
        <w:rPr>
          <w:rFonts w:eastAsia="Calibri"/>
          <w:b/>
          <w:sz w:val="28"/>
          <w:szCs w:val="28"/>
          <w:lang w:eastAsia="en-US"/>
        </w:rPr>
        <w:t xml:space="preserve"> </w:t>
      </w:r>
      <w:r w:rsidRPr="006D5A54">
        <w:rPr>
          <w:rFonts w:eastAsia="Calibri"/>
          <w:sz w:val="28"/>
          <w:szCs w:val="28"/>
          <w:lang w:eastAsia="en-US"/>
        </w:rPr>
        <w:t>тыс. рублей.</w:t>
      </w:r>
    </w:p>
    <w:p w:rsidR="00C176CF" w:rsidRPr="006D5A54" w:rsidRDefault="00C176CF" w:rsidP="00C176C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A54">
        <w:rPr>
          <w:rFonts w:eastAsia="Calibri"/>
          <w:sz w:val="28"/>
          <w:szCs w:val="28"/>
          <w:lang w:eastAsia="en-US"/>
        </w:rPr>
        <w:t>2023 год –  500,0</w:t>
      </w:r>
      <w:r w:rsidRPr="006D5A54">
        <w:rPr>
          <w:rFonts w:eastAsia="Calibri"/>
          <w:b/>
          <w:sz w:val="28"/>
          <w:szCs w:val="28"/>
          <w:lang w:eastAsia="en-US"/>
        </w:rPr>
        <w:t xml:space="preserve"> </w:t>
      </w:r>
      <w:r w:rsidRPr="006D5A54">
        <w:rPr>
          <w:rFonts w:eastAsia="Calibri"/>
          <w:sz w:val="28"/>
          <w:szCs w:val="28"/>
          <w:lang w:eastAsia="en-US"/>
        </w:rPr>
        <w:t>тыс. рублей.</w:t>
      </w:r>
    </w:p>
    <w:p w:rsidR="00C176CF" w:rsidRPr="006D5A54" w:rsidRDefault="00C176CF" w:rsidP="00C176C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A54">
        <w:rPr>
          <w:rFonts w:eastAsia="Calibri"/>
          <w:sz w:val="28"/>
          <w:szCs w:val="28"/>
          <w:lang w:eastAsia="en-US"/>
        </w:rPr>
        <w:t>2024 год –  500,0</w:t>
      </w:r>
      <w:r w:rsidRPr="006D5A54">
        <w:rPr>
          <w:rFonts w:eastAsia="Calibri"/>
          <w:b/>
          <w:sz w:val="28"/>
          <w:szCs w:val="28"/>
          <w:lang w:eastAsia="en-US"/>
        </w:rPr>
        <w:t xml:space="preserve"> </w:t>
      </w:r>
      <w:r w:rsidRPr="006D5A54">
        <w:rPr>
          <w:rFonts w:eastAsia="Calibri"/>
          <w:sz w:val="28"/>
          <w:szCs w:val="28"/>
          <w:lang w:eastAsia="en-US"/>
        </w:rPr>
        <w:t>тыс. рублей.</w:t>
      </w:r>
    </w:p>
    <w:p w:rsidR="00C176CF" w:rsidRPr="006D5A54" w:rsidRDefault="00C176CF" w:rsidP="00C176C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A54">
        <w:rPr>
          <w:rFonts w:eastAsia="Calibri"/>
          <w:sz w:val="28"/>
          <w:szCs w:val="28"/>
          <w:lang w:eastAsia="en-US"/>
        </w:rPr>
        <w:t>2025 год –  500,0</w:t>
      </w:r>
      <w:r w:rsidRPr="006D5A54">
        <w:rPr>
          <w:rFonts w:eastAsia="Calibri"/>
          <w:b/>
          <w:sz w:val="28"/>
          <w:szCs w:val="28"/>
          <w:lang w:eastAsia="en-US"/>
        </w:rPr>
        <w:t xml:space="preserve"> </w:t>
      </w:r>
      <w:r w:rsidRPr="006D5A54">
        <w:rPr>
          <w:rFonts w:eastAsia="Calibri"/>
          <w:sz w:val="28"/>
          <w:szCs w:val="28"/>
          <w:lang w:eastAsia="en-US"/>
        </w:rPr>
        <w:t>тыс. рублей.</w:t>
      </w:r>
    </w:p>
    <w:p w:rsidR="00C176CF" w:rsidRPr="006D5A54" w:rsidRDefault="00C176CF" w:rsidP="00C176C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A54">
        <w:rPr>
          <w:rFonts w:eastAsia="Calibri"/>
          <w:sz w:val="28"/>
          <w:szCs w:val="28"/>
          <w:lang w:eastAsia="en-US"/>
        </w:rPr>
        <w:t>2026 год –  500,0</w:t>
      </w:r>
      <w:r w:rsidRPr="006D5A54">
        <w:rPr>
          <w:rFonts w:eastAsia="Calibri"/>
          <w:b/>
          <w:sz w:val="28"/>
          <w:szCs w:val="28"/>
          <w:lang w:eastAsia="en-US"/>
        </w:rPr>
        <w:t xml:space="preserve"> </w:t>
      </w:r>
      <w:r w:rsidRPr="006D5A54">
        <w:rPr>
          <w:rFonts w:eastAsia="Calibri"/>
          <w:sz w:val="28"/>
          <w:szCs w:val="28"/>
          <w:lang w:eastAsia="en-US"/>
        </w:rPr>
        <w:t>тыс. рублей.</w:t>
      </w:r>
    </w:p>
    <w:p w:rsidR="00C176CF" w:rsidRPr="006D5A54" w:rsidRDefault="00C176CF" w:rsidP="00C176C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A54">
        <w:rPr>
          <w:rFonts w:eastAsia="Calibri"/>
          <w:sz w:val="28"/>
          <w:szCs w:val="28"/>
          <w:lang w:eastAsia="en-US"/>
        </w:rPr>
        <w:t>2027 год –  500,0</w:t>
      </w:r>
      <w:r w:rsidRPr="006D5A54">
        <w:rPr>
          <w:rFonts w:eastAsia="Calibri"/>
          <w:b/>
          <w:sz w:val="28"/>
          <w:szCs w:val="28"/>
          <w:lang w:eastAsia="en-US"/>
        </w:rPr>
        <w:t xml:space="preserve"> </w:t>
      </w:r>
      <w:r w:rsidRPr="006D5A54">
        <w:rPr>
          <w:rFonts w:eastAsia="Calibri"/>
          <w:sz w:val="28"/>
          <w:szCs w:val="28"/>
          <w:lang w:eastAsia="en-US"/>
        </w:rPr>
        <w:t>тыс. рублей.</w:t>
      </w:r>
    </w:p>
    <w:p w:rsidR="00C176CF" w:rsidRPr="006D5A54" w:rsidRDefault="00C176CF" w:rsidP="00C176C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A54">
        <w:rPr>
          <w:rFonts w:eastAsia="Calibri"/>
          <w:sz w:val="28"/>
          <w:szCs w:val="28"/>
          <w:lang w:eastAsia="en-US"/>
        </w:rPr>
        <w:t>2028 год –  500,0</w:t>
      </w:r>
      <w:r w:rsidRPr="006D5A54">
        <w:rPr>
          <w:rFonts w:eastAsia="Calibri"/>
          <w:b/>
          <w:sz w:val="28"/>
          <w:szCs w:val="28"/>
          <w:lang w:eastAsia="en-US"/>
        </w:rPr>
        <w:t xml:space="preserve"> </w:t>
      </w:r>
      <w:r w:rsidRPr="006D5A54">
        <w:rPr>
          <w:rFonts w:eastAsia="Calibri"/>
          <w:sz w:val="28"/>
          <w:szCs w:val="28"/>
          <w:lang w:eastAsia="en-US"/>
        </w:rPr>
        <w:t>тыс. рублей.</w:t>
      </w:r>
    </w:p>
    <w:p w:rsidR="00C176CF" w:rsidRDefault="00C176CF" w:rsidP="00C176C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A54">
        <w:rPr>
          <w:rFonts w:eastAsia="Calibri"/>
          <w:sz w:val="28"/>
          <w:szCs w:val="28"/>
          <w:lang w:eastAsia="en-US"/>
        </w:rPr>
        <w:t>2029 год –  500,0</w:t>
      </w:r>
      <w:r w:rsidRPr="006D5A54">
        <w:rPr>
          <w:rFonts w:eastAsia="Calibri"/>
          <w:b/>
          <w:sz w:val="28"/>
          <w:szCs w:val="28"/>
          <w:lang w:eastAsia="en-US"/>
        </w:rPr>
        <w:t xml:space="preserve"> </w:t>
      </w:r>
      <w:r w:rsidRPr="006D5A54">
        <w:rPr>
          <w:rFonts w:eastAsia="Calibri"/>
          <w:sz w:val="28"/>
          <w:szCs w:val="28"/>
          <w:lang w:eastAsia="en-US"/>
        </w:rPr>
        <w:t>тыс. рублей.</w:t>
      </w:r>
    </w:p>
    <w:p w:rsidR="007C53B1" w:rsidRPr="00C176CF" w:rsidRDefault="00C176CF" w:rsidP="00C176CF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D5A54">
        <w:rPr>
          <w:rFonts w:eastAsia="Calibri"/>
          <w:sz w:val="28"/>
          <w:szCs w:val="28"/>
          <w:lang w:eastAsia="en-US"/>
        </w:rPr>
        <w:t>2030 год –  500,0</w:t>
      </w:r>
      <w:r w:rsidRPr="006D5A54">
        <w:rPr>
          <w:rFonts w:eastAsia="Calibri"/>
          <w:b/>
          <w:sz w:val="28"/>
          <w:szCs w:val="28"/>
          <w:lang w:eastAsia="en-US"/>
        </w:rPr>
        <w:t xml:space="preserve"> </w:t>
      </w:r>
      <w:r w:rsidRPr="006D5A54">
        <w:rPr>
          <w:rFonts w:eastAsia="Calibri"/>
          <w:sz w:val="28"/>
          <w:szCs w:val="28"/>
          <w:lang w:eastAsia="en-US"/>
        </w:rPr>
        <w:t>тыс. рублей</w:t>
      </w: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lastRenderedPageBreak/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84"/>
        <w:gridCol w:w="7294"/>
      </w:tblGrid>
      <w:tr w:rsidR="006D5A54" w:rsidRPr="006D5A54" w:rsidTr="00832F49">
        <w:trPr>
          <w:jc w:val="center"/>
        </w:trPr>
        <w:tc>
          <w:tcPr>
            <w:tcW w:w="2835" w:type="dxa"/>
          </w:tcPr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kern w:val="2"/>
                <w:sz w:val="28"/>
                <w:szCs w:val="28"/>
                <w:lang w:eastAsia="en-US"/>
              </w:rPr>
              <w:t>Ресурсное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kern w:val="2"/>
                <w:sz w:val="28"/>
                <w:szCs w:val="28"/>
                <w:lang w:eastAsia="en-US"/>
              </w:rPr>
              <w:t>обеспечение подпрограммы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710" w:type="dxa"/>
          </w:tcPr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6D5A54">
              <w:rPr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D53958">
              <w:rPr>
                <w:kern w:val="2"/>
                <w:sz w:val="28"/>
                <w:szCs w:val="28"/>
              </w:rPr>
              <w:t>бюджета Гагаринского сельского поселения</w:t>
            </w:r>
            <w:r w:rsidRPr="006D5A54">
              <w:rPr>
                <w:kern w:val="2"/>
                <w:sz w:val="28"/>
                <w:szCs w:val="28"/>
              </w:rPr>
              <w:t xml:space="preserve"> в объемах, предусмотренных Программой </w:t>
            </w:r>
            <w:r w:rsidRPr="006D5A54">
              <w:rPr>
                <w:rFonts w:cs="Calibri"/>
                <w:sz w:val="28"/>
                <w:szCs w:val="28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6D5A54">
              <w:rPr>
                <w:kern w:val="2"/>
                <w:sz w:val="28"/>
                <w:szCs w:val="28"/>
              </w:rPr>
              <w:t>.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6D5A54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6D5A54" w:rsidRPr="006D5A54" w:rsidRDefault="00D53958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6</w:t>
            </w:r>
            <w:r w:rsidR="00503B6C">
              <w:rPr>
                <w:rFonts w:cs="Calibri"/>
                <w:color w:val="000000"/>
                <w:sz w:val="28"/>
                <w:szCs w:val="28"/>
              </w:rPr>
              <w:t>45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5,8 </w:t>
            </w:r>
            <w:r w:rsidR="006D5A54" w:rsidRPr="006D5A54">
              <w:rPr>
                <w:rFonts w:cs="Calibri"/>
                <w:color w:val="000000"/>
                <w:sz w:val="28"/>
                <w:szCs w:val="28"/>
              </w:rPr>
              <w:t>тыс.</w:t>
            </w:r>
            <w:r w:rsidR="006D5A54" w:rsidRPr="006D5A54">
              <w:rPr>
                <w:rFonts w:cs="Calibri"/>
                <w:sz w:val="28"/>
                <w:szCs w:val="28"/>
              </w:rPr>
              <w:t xml:space="preserve"> рублей</w:t>
            </w:r>
            <w:r w:rsidR="006D5A54" w:rsidRPr="006D5A54">
              <w:rPr>
                <w:kern w:val="2"/>
                <w:sz w:val="28"/>
                <w:szCs w:val="28"/>
              </w:rPr>
              <w:t>, в том числе: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 xml:space="preserve">2019 год –  </w:t>
            </w:r>
            <w:r w:rsidR="00D5395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03B6C">
              <w:rPr>
                <w:rFonts w:eastAsia="Calibri"/>
                <w:sz w:val="28"/>
                <w:szCs w:val="28"/>
                <w:lang w:eastAsia="en-US"/>
              </w:rPr>
              <w:t>64</w:t>
            </w:r>
            <w:r w:rsidR="00D53958">
              <w:rPr>
                <w:rFonts w:eastAsia="Calibri"/>
                <w:sz w:val="28"/>
                <w:szCs w:val="28"/>
                <w:lang w:eastAsia="en-US"/>
              </w:rPr>
              <w:t>3,4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2020 год –  110,3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2021 год – 202,1 тыс. рублей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2022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2023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2024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2025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2026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2027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2028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2029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2030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C176CF">
          <w:footerReference w:type="even" r:id="rId9"/>
          <w:pgSz w:w="11907" w:h="16840" w:code="9"/>
          <w:pgMar w:top="1134" w:right="567" w:bottom="142" w:left="1418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902"/>
        <w:gridCol w:w="1089"/>
        <w:gridCol w:w="880"/>
        <w:gridCol w:w="757"/>
        <w:gridCol w:w="683"/>
        <w:gridCol w:w="682"/>
        <w:gridCol w:w="683"/>
        <w:gridCol w:w="683"/>
        <w:gridCol w:w="683"/>
        <w:gridCol w:w="682"/>
        <w:gridCol w:w="683"/>
        <w:gridCol w:w="653"/>
        <w:gridCol w:w="846"/>
        <w:gridCol w:w="821"/>
      </w:tblGrid>
      <w:tr w:rsidR="00816651" w:rsidRPr="00816651" w:rsidTr="00832F49">
        <w:trPr>
          <w:tblCellSpacing w:w="5" w:type="nil"/>
          <w:jc w:val="center"/>
        </w:trPr>
        <w:tc>
          <w:tcPr>
            <w:tcW w:w="5581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072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5581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503B6C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5,8</w:t>
            </w:r>
          </w:p>
        </w:tc>
        <w:tc>
          <w:tcPr>
            <w:tcW w:w="915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202,1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503B6C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5,8</w:t>
            </w:r>
          </w:p>
        </w:tc>
        <w:tc>
          <w:tcPr>
            <w:tcW w:w="915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202,1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2" w:name="Par866"/>
      <w:bookmarkEnd w:id="2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proofErr w:type="spellStart"/>
            <w:r w:rsidRPr="00816651">
              <w:rPr>
                <w:kern w:val="2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 w:rsidR="00503B6C"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816651" w:rsidP="00D367AE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D367AE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 w:rsidR="00503B6C"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816651" w:rsidP="00832F49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32F49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3" w:name="Par879"/>
      <w:bookmarkEnd w:id="3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76CF">
              <w:rPr>
                <w:sz w:val="28"/>
                <w:szCs w:val="28"/>
              </w:rPr>
              <w:t>И. о. главы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C176CF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Земцова</w:t>
            </w:r>
            <w:bookmarkStart w:id="4" w:name="_GoBack"/>
            <w:bookmarkEnd w:id="4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6D" w:rsidRDefault="00F64C6D">
      <w:r>
        <w:separator/>
      </w:r>
    </w:p>
  </w:endnote>
  <w:endnote w:type="continuationSeparator" w:id="0">
    <w:p w:rsidR="00F64C6D" w:rsidRDefault="00F6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76CF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6D" w:rsidRDefault="00F64C6D">
      <w:r>
        <w:separator/>
      </w:r>
    </w:p>
  </w:footnote>
  <w:footnote w:type="continuationSeparator" w:id="0">
    <w:p w:rsidR="00F64C6D" w:rsidRDefault="00F6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97DDE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176CF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4C6D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061D-AA07-427B-9147-F879188D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46</cp:revision>
  <cp:lastPrinted>2017-10-05T07:27:00Z</cp:lastPrinted>
  <dcterms:created xsi:type="dcterms:W3CDTF">2016-04-18T07:28:00Z</dcterms:created>
  <dcterms:modified xsi:type="dcterms:W3CDTF">2019-12-02T10:42:00Z</dcterms:modified>
</cp:coreProperties>
</file>