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1B1C" w:rsidRDefault="005D1B1C" w:rsidP="004D1840">
            <w:pPr>
              <w:jc w:val="center"/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1B1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5D1B1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5D1B1C">
              <w:rPr>
                <w:sz w:val="28"/>
                <w:szCs w:val="28"/>
              </w:rPr>
              <w:t>75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5D1B1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5D1B1C">
              <w:rPr>
                <w:rFonts w:ascii="Times New Roman" w:hAnsi="Times New Roman" w:cs="Times New Roman"/>
                <w:sz w:val="28"/>
                <w:szCs w:val="28"/>
              </w:rPr>
              <w:t>47838,50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5D1B1C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  <w:tc>
          <w:tcPr>
            <w:tcW w:w="2188" w:type="dxa"/>
          </w:tcPr>
          <w:p w:rsidR="00AE5A48" w:rsidRPr="006230D7" w:rsidRDefault="005D1B1C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5D1B1C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4596,4</w:t>
            </w:r>
          </w:p>
        </w:tc>
        <w:tc>
          <w:tcPr>
            <w:tcW w:w="2188" w:type="dxa"/>
          </w:tcPr>
          <w:p w:rsidR="00AE5A48" w:rsidRPr="00FA7EA4" w:rsidRDefault="005D1B1C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4596,4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3831,0</w:t>
            </w:r>
          </w:p>
        </w:tc>
        <w:tc>
          <w:tcPr>
            <w:tcW w:w="2188" w:type="dxa"/>
          </w:tcPr>
          <w:p w:rsidR="00FA7EA4" w:rsidRPr="00FA7EA4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3831,0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5D1B1C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4128,6</w:t>
            </w:r>
          </w:p>
        </w:tc>
        <w:tc>
          <w:tcPr>
            <w:tcW w:w="2188" w:type="dxa"/>
            <w:vAlign w:val="center"/>
          </w:tcPr>
          <w:p w:rsidR="00AE5A48" w:rsidRPr="00E17128" w:rsidRDefault="005D1B1C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5D1B1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5D1B1C">
              <w:rPr>
                <w:sz w:val="28"/>
                <w:szCs w:val="28"/>
              </w:rPr>
              <w:t>47838,50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  <w:tc>
          <w:tcPr>
            <w:tcW w:w="2331" w:type="dxa"/>
          </w:tcPr>
          <w:p w:rsidR="00FA7EA4" w:rsidRPr="006230D7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4112,9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FA7EA4" w:rsidRPr="00FA7EA4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4596,4</w:t>
            </w:r>
          </w:p>
        </w:tc>
        <w:tc>
          <w:tcPr>
            <w:tcW w:w="2331" w:type="dxa"/>
          </w:tcPr>
          <w:p w:rsidR="00FA7EA4" w:rsidRPr="00FA7EA4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4596,4</w:t>
            </w:r>
          </w:p>
        </w:tc>
      </w:tr>
      <w:tr w:rsidR="00FA7EA4" w:rsidRPr="00E17128" w:rsidTr="00AF0350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FA7EA4" w:rsidRPr="00FA7EA4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3831,0</w:t>
            </w:r>
          </w:p>
        </w:tc>
        <w:tc>
          <w:tcPr>
            <w:tcW w:w="2331" w:type="dxa"/>
          </w:tcPr>
          <w:p w:rsidR="00FA7EA4" w:rsidRPr="00FA7EA4" w:rsidRDefault="005D1B1C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3831,0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FA7EA4" w:rsidRPr="00E17128" w:rsidRDefault="005D1B1C" w:rsidP="00E8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4128,6</w:t>
            </w:r>
          </w:p>
        </w:tc>
        <w:tc>
          <w:tcPr>
            <w:tcW w:w="2331" w:type="dxa"/>
            <w:vAlign w:val="center"/>
          </w:tcPr>
          <w:p w:rsidR="00FA7EA4" w:rsidRPr="00E17128" w:rsidRDefault="005D1B1C" w:rsidP="00E8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4128,6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67702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47838,5</w:t>
            </w:r>
          </w:p>
        </w:tc>
        <w:tc>
          <w:tcPr>
            <w:tcW w:w="709" w:type="dxa"/>
          </w:tcPr>
          <w:p w:rsidR="00FD52B7" w:rsidRPr="00FD52B7" w:rsidRDefault="00367702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FD52B7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709" w:type="dxa"/>
          </w:tcPr>
          <w:p w:rsidR="00FD52B7" w:rsidRPr="00FD52B7" w:rsidRDefault="00367702" w:rsidP="00FD52B7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709" w:type="dxa"/>
          </w:tcPr>
          <w:p w:rsidR="00FD52B7" w:rsidRPr="00FD52B7" w:rsidRDefault="00367702" w:rsidP="00FD52B7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67702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67702" w:rsidRPr="00FD52B7" w:rsidRDefault="00367702" w:rsidP="00FD52B7"/>
        </w:tc>
        <w:tc>
          <w:tcPr>
            <w:tcW w:w="1559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47838,5</w:t>
            </w:r>
          </w:p>
        </w:tc>
        <w:tc>
          <w:tcPr>
            <w:tcW w:w="709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709" w:type="dxa"/>
          </w:tcPr>
          <w:p w:rsidR="00367702" w:rsidRPr="00FD52B7" w:rsidRDefault="00367702" w:rsidP="005756D6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709" w:type="dxa"/>
          </w:tcPr>
          <w:p w:rsidR="00367702" w:rsidRPr="00FD52B7" w:rsidRDefault="00367702" w:rsidP="005756D6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FD52B7">
              <w:rPr>
                <w:kern w:val="2"/>
              </w:rPr>
              <w:lastRenderedPageBreak/>
              <w:t>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67702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47838,5</w:t>
            </w:r>
          </w:p>
        </w:tc>
        <w:tc>
          <w:tcPr>
            <w:tcW w:w="709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709" w:type="dxa"/>
          </w:tcPr>
          <w:p w:rsidR="00367702" w:rsidRPr="00FD52B7" w:rsidRDefault="00367702" w:rsidP="005756D6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709" w:type="dxa"/>
          </w:tcPr>
          <w:p w:rsidR="00367702" w:rsidRPr="00FD52B7" w:rsidRDefault="00367702" w:rsidP="005756D6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67702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7702" w:rsidRPr="00FD52B7" w:rsidRDefault="00367702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47838,5</w:t>
            </w:r>
          </w:p>
        </w:tc>
        <w:tc>
          <w:tcPr>
            <w:tcW w:w="709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708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709" w:type="dxa"/>
          </w:tcPr>
          <w:p w:rsidR="00367702" w:rsidRPr="00FD52B7" w:rsidRDefault="00367702" w:rsidP="005756D6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709" w:type="dxa"/>
          </w:tcPr>
          <w:p w:rsidR="00367702" w:rsidRPr="00FD52B7" w:rsidRDefault="00367702" w:rsidP="005756D6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</w:t>
            </w:r>
            <w:r w:rsidRPr="00FD52B7">
              <w:rPr>
                <w:kern w:val="2"/>
              </w:rPr>
              <w:lastRenderedPageBreak/>
              <w:t>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9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986"/>
        <w:gridCol w:w="204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367702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367702">
        <w:trPr>
          <w:cantSplit/>
          <w:trHeight w:val="163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04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367702">
        <w:trPr>
          <w:trHeight w:val="315"/>
          <w:tblHeader/>
        </w:trPr>
        <w:tc>
          <w:tcPr>
            <w:tcW w:w="1986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048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367702" w:rsidRPr="00FD52B7" w:rsidTr="00367702">
        <w:trPr>
          <w:trHeight w:val="315"/>
        </w:trPr>
        <w:tc>
          <w:tcPr>
            <w:tcW w:w="1986" w:type="dxa"/>
            <w:vMerge w:val="restart"/>
          </w:tcPr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048" w:type="dxa"/>
            <w:shd w:val="clear" w:color="auto" w:fill="auto"/>
            <w:noWrap/>
          </w:tcPr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67702" w:rsidRPr="00FD52B7" w:rsidRDefault="00367702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47838,5</w:t>
            </w:r>
          </w:p>
        </w:tc>
        <w:tc>
          <w:tcPr>
            <w:tcW w:w="567" w:type="dxa"/>
          </w:tcPr>
          <w:p w:rsidR="00367702" w:rsidRPr="00FD52B7" w:rsidRDefault="00367702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850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67702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367702" w:rsidRPr="00FD52B7" w:rsidRDefault="00367702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67702" w:rsidRPr="00FD52B7" w:rsidRDefault="00367702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47838,5</w:t>
            </w:r>
          </w:p>
        </w:tc>
        <w:tc>
          <w:tcPr>
            <w:tcW w:w="567" w:type="dxa"/>
          </w:tcPr>
          <w:p w:rsidR="00367702" w:rsidRPr="00FD52B7" w:rsidRDefault="00367702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850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367702">
        <w:trPr>
          <w:trHeight w:val="34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bookmarkStart w:id="4" w:name="_GoBack"/>
            <w:bookmarkEnd w:id="4"/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30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53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Долгосрочное финансовое планирование</w:t>
            </w:r>
          </w:p>
        </w:tc>
        <w:tc>
          <w:tcPr>
            <w:tcW w:w="204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30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/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/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367702" w:rsidRPr="00FD52B7" w:rsidTr="00367702">
        <w:trPr>
          <w:trHeight w:val="315"/>
        </w:trPr>
        <w:tc>
          <w:tcPr>
            <w:tcW w:w="1986" w:type="dxa"/>
            <w:vMerge w:val="restart"/>
          </w:tcPr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048" w:type="dxa"/>
            <w:shd w:val="clear" w:color="auto" w:fill="auto"/>
            <w:noWrap/>
          </w:tcPr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67702" w:rsidRPr="00FD52B7" w:rsidRDefault="00367702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47838,5</w:t>
            </w:r>
          </w:p>
        </w:tc>
        <w:tc>
          <w:tcPr>
            <w:tcW w:w="567" w:type="dxa"/>
          </w:tcPr>
          <w:p w:rsidR="00367702" w:rsidRPr="00FD52B7" w:rsidRDefault="00367702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850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67702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367702" w:rsidRPr="00FD52B7" w:rsidRDefault="00367702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367702" w:rsidRPr="00FD52B7" w:rsidRDefault="00367702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67702" w:rsidRPr="00FD52B7" w:rsidRDefault="00367702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47838,5</w:t>
            </w:r>
          </w:p>
        </w:tc>
        <w:tc>
          <w:tcPr>
            <w:tcW w:w="567" w:type="dxa"/>
          </w:tcPr>
          <w:p w:rsidR="00367702" w:rsidRPr="00FD52B7" w:rsidRDefault="00367702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4112,9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4596,4</w:t>
            </w:r>
          </w:p>
        </w:tc>
        <w:tc>
          <w:tcPr>
            <w:tcW w:w="850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3831,0</w:t>
            </w:r>
          </w:p>
        </w:tc>
        <w:tc>
          <w:tcPr>
            <w:tcW w:w="851" w:type="dxa"/>
            <w:noWrap/>
          </w:tcPr>
          <w:p w:rsidR="00367702" w:rsidRPr="00FD52B7" w:rsidRDefault="00367702" w:rsidP="005756D6">
            <w:r>
              <w:rPr>
                <w:sz w:val="16"/>
                <w:szCs w:val="16"/>
              </w:rPr>
              <w:t>4128,6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67702" w:rsidRPr="00FD52B7" w:rsidRDefault="00367702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04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FD52B7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367702">
        <w:trPr>
          <w:trHeight w:val="315"/>
        </w:trPr>
        <w:tc>
          <w:tcPr>
            <w:tcW w:w="1986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D" w:rsidRDefault="00146EDD">
      <w:r>
        <w:separator/>
      </w:r>
    </w:p>
  </w:endnote>
  <w:endnote w:type="continuationSeparator" w:id="0">
    <w:p w:rsidR="00146EDD" w:rsidRDefault="0014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702">
      <w:rPr>
        <w:rStyle w:val="aa"/>
        <w:noProof/>
      </w:rPr>
      <w:t>8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D" w:rsidRDefault="00146EDD">
      <w:r>
        <w:separator/>
      </w:r>
    </w:p>
  </w:footnote>
  <w:footnote w:type="continuationSeparator" w:id="0">
    <w:p w:rsidR="00146EDD" w:rsidRDefault="0014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EDD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67702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1B1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CCD8-6D46-40DF-A449-68E67EA7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48</cp:revision>
  <cp:lastPrinted>2017-10-05T07:27:00Z</cp:lastPrinted>
  <dcterms:created xsi:type="dcterms:W3CDTF">2016-04-18T07:28:00Z</dcterms:created>
  <dcterms:modified xsi:type="dcterms:W3CDTF">2020-01-13T14:27:00Z</dcterms:modified>
</cp:coreProperties>
</file>