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ED" w:rsidRDefault="00C700ED" w:rsidP="004C5329">
      <w:pPr>
        <w:pStyle w:val="a3"/>
        <w:spacing w:before="0" w:beforeAutospacing="0" w:after="0" w:afterAutospacing="0"/>
        <w:jc w:val="center"/>
      </w:pPr>
      <w:r>
        <w:t>Протокол № 2</w:t>
      </w:r>
    </w:p>
    <w:p w:rsidR="00C700ED" w:rsidRDefault="00C700ED" w:rsidP="004C5329">
      <w:pPr>
        <w:pStyle w:val="a3"/>
        <w:spacing w:before="0" w:beforeAutospacing="0" w:after="0" w:afterAutospacing="0"/>
        <w:jc w:val="center"/>
      </w:pPr>
      <w:r>
        <w:t>заседания комиссии по противодействию коррупции</w:t>
      </w:r>
    </w:p>
    <w:p w:rsidR="00C700ED" w:rsidRDefault="00C700ED" w:rsidP="004C5329">
      <w:pPr>
        <w:pStyle w:val="a3"/>
        <w:spacing w:before="0" w:beforeAutospacing="0" w:after="0" w:afterAutospacing="0"/>
        <w:jc w:val="center"/>
      </w:pPr>
      <w:r>
        <w:t>при Администрации Гагаринского сельского поселения</w:t>
      </w:r>
    </w:p>
    <w:p w:rsidR="00C700ED" w:rsidRDefault="004C5329" w:rsidP="004C5329">
      <w:pPr>
        <w:pStyle w:val="a3"/>
        <w:spacing w:before="0" w:beforeAutospacing="0" w:after="0" w:afterAutospacing="0"/>
      </w:pPr>
      <w:r w:rsidRPr="004C5329">
        <w:t>х. Морозов 17.05.2021</w:t>
      </w:r>
      <w:r w:rsidR="00C700ED" w:rsidRPr="004C5329">
        <w:t xml:space="preserve"> г                                                                                             </w:t>
      </w:r>
      <w:r w:rsidR="00C700ED">
        <w:t xml:space="preserve">10.00 ч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Присутствовало: 5 человек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Писарев А.С. –  Глава Администрации Гагаринского сельского поселения председатель комиссии;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Подгорняк В.С. председатель Собрания депутатов – Глава Гагаринского сельского поселения, заместитель председатель комиссии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Максимова И.Ю. - ведущий специалист по общим вопросам Администрации Гагаринского сельского поселения, секретарь комиссии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Члены комиссии: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Собочкина Л.П. - заведующий сектором экономики и финансов Администрации Гагаринского сельского поселения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Острикова И.А. – ведущий специалист по земельным и имущественным отношениям Администрации Гагаринского сельского поселения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Повестка дня: 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 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 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СЛУШАЛИ: Максимову И.Ю., ведущего специалиста по общим вопросам отношениям Администрации Гагаринского сельского поселения: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>За</w:t>
      </w:r>
      <w:r w:rsidR="004C5329">
        <w:t xml:space="preserve"> отчетный период с 1 января 2020 года по 31 декабря 2020</w:t>
      </w:r>
      <w:r>
        <w:t xml:space="preserve"> года муниципальными служащими в срок предоставлены справки о полученных ими доходах, о расходах, об имуществе принадлежащем им на праве собственности, и обязательствах имущественного характера, а также сведений о доходах, расходах супруг</w:t>
      </w:r>
      <w:proofErr w:type="gramStart"/>
      <w:r>
        <w:t>и(</w:t>
      </w:r>
      <w:proofErr w:type="gramEnd"/>
      <w:r>
        <w:t xml:space="preserve">супруга) и несовершеннолетних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детей, об имуществе, принадлежащем им на праве собственности, и об их обязательствах имущественного характера.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Нарушений сроков по подаче справок о доходах, об имуществе и обязательствах имущественного характера выявлено не было. 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РЕШИЛИ: </w:t>
      </w:r>
    </w:p>
    <w:p w:rsidR="00C700ED" w:rsidRDefault="004C5329" w:rsidP="004C5329">
      <w:pPr>
        <w:pStyle w:val="a3"/>
        <w:spacing w:before="0" w:beforeAutospacing="0" w:after="0" w:afterAutospacing="0"/>
      </w:pPr>
      <w:r>
        <w:t>Писарев А.С.</w:t>
      </w:r>
      <w:r w:rsidR="00C700ED">
        <w:t xml:space="preserve">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подготовлены и проведены организованно. </w:t>
      </w: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Представленную информацию принять к сведению. 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Председатель комиссии: </w:t>
      </w:r>
      <w:r w:rsidR="004C5329">
        <w:t>А.С.Писарев</w:t>
      </w:r>
      <w:r>
        <w:t xml:space="preserve"> </w:t>
      </w:r>
    </w:p>
    <w:p w:rsidR="004C5329" w:rsidRDefault="004C5329" w:rsidP="004C5329">
      <w:pPr>
        <w:pStyle w:val="a3"/>
        <w:spacing w:before="0" w:beforeAutospacing="0" w:after="0" w:afterAutospacing="0"/>
      </w:pPr>
    </w:p>
    <w:p w:rsidR="00C700ED" w:rsidRDefault="00C700ED" w:rsidP="004C5329">
      <w:pPr>
        <w:pStyle w:val="a3"/>
        <w:spacing w:before="0" w:beforeAutospacing="0" w:after="0" w:afterAutospacing="0"/>
      </w:pPr>
      <w:r>
        <w:t xml:space="preserve">Секретарь: </w:t>
      </w:r>
      <w:r w:rsidR="004C5329">
        <w:t>И.Ю.Максимова</w:t>
      </w:r>
      <w:r>
        <w:t xml:space="preserve"> </w:t>
      </w:r>
    </w:p>
    <w:p w:rsidR="00BC7C5B" w:rsidRDefault="00BC7C5B"/>
    <w:sectPr w:rsidR="00BC7C5B" w:rsidSect="00B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00ED"/>
    <w:rsid w:val="004C5329"/>
    <w:rsid w:val="00BC7C5B"/>
    <w:rsid w:val="00C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2022-03-17T10:24:00Z</dcterms:created>
  <dcterms:modified xsi:type="dcterms:W3CDTF">2022-03-17T10:39:00Z</dcterms:modified>
</cp:coreProperties>
</file>