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80352D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DE3898" w:rsidRPr="00DE3898">
        <w:rPr>
          <w:b/>
          <w:sz w:val="28"/>
          <w:szCs w:val="28"/>
        </w:rPr>
        <w:t>ПРОЕКТ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4D44E9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D44E9">
        <w:rPr>
          <w:sz w:val="28"/>
          <w:szCs w:val="28"/>
        </w:rPr>
        <w:t>8</w:t>
      </w:r>
      <w:r w:rsidR="008D3E40">
        <w:rPr>
          <w:sz w:val="28"/>
          <w:szCs w:val="28"/>
        </w:rPr>
        <w:t xml:space="preserve"> 540,5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D44E9">
        <w:rPr>
          <w:sz w:val="28"/>
          <w:szCs w:val="28"/>
        </w:rPr>
        <w:t>9 </w:t>
      </w:r>
      <w:r w:rsidR="008D3E40">
        <w:rPr>
          <w:sz w:val="28"/>
          <w:szCs w:val="28"/>
        </w:rPr>
        <w:t>118</w:t>
      </w:r>
      <w:r w:rsidR="004D44E9">
        <w:rPr>
          <w:sz w:val="28"/>
          <w:szCs w:val="28"/>
        </w:rPr>
        <w:t>,</w:t>
      </w:r>
      <w:r w:rsidR="008D3E40">
        <w:rPr>
          <w:sz w:val="28"/>
          <w:szCs w:val="28"/>
        </w:rPr>
        <w:t>7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4D44E9">
        <w:rPr>
          <w:sz w:val="28"/>
          <w:szCs w:val="28"/>
        </w:rPr>
        <w:t>578,2</w:t>
      </w:r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FA7E24" w:rsidP="00FA7E24">
      <w:pPr>
        <w:jc w:val="right"/>
      </w:pPr>
      <w:r>
        <w:lastRenderedPageBreak/>
        <w:t xml:space="preserve">                  </w:t>
      </w:r>
      <w:r w:rsidR="00686041" w:rsidRPr="002A1631">
        <w:t xml:space="preserve">Приложение 1   </w:t>
      </w:r>
    </w:p>
    <w:p w:rsidR="00686041" w:rsidRPr="002A1631" w:rsidRDefault="00FA7E24" w:rsidP="00FA7E24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686041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686041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68604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5080" w:type="dxa"/>
        <w:tblInd w:w="113" w:type="dxa"/>
        <w:tblLook w:val="04A0" w:firstRow="1" w:lastRow="0" w:firstColumn="1" w:lastColumn="0" w:noHBand="0" w:noVBand="1"/>
      </w:tblPr>
      <w:tblGrid>
        <w:gridCol w:w="4120"/>
        <w:gridCol w:w="7060"/>
        <w:gridCol w:w="1300"/>
        <w:gridCol w:w="1360"/>
        <w:gridCol w:w="1240"/>
      </w:tblGrid>
      <w:tr w:rsidR="00FA7E24" w:rsidTr="00FA7E24">
        <w:trPr>
          <w:trHeight w:val="458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FA7E24" w:rsidTr="00FA7E24">
        <w:trPr>
          <w:trHeight w:val="458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276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1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8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8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FA7E24" w:rsidTr="00FA7E24">
        <w:trPr>
          <w:trHeight w:val="13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9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1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10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2 02 35118 10 0000 150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RP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center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both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8 540,5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064" w:type="dxa"/>
        <w:tblLayout w:type="fixed"/>
        <w:tblLook w:val="0000" w:firstRow="0" w:lastRow="0" w:firstColumn="0" w:lastColumn="0" w:noHBand="0" w:noVBand="0"/>
      </w:tblPr>
      <w:tblGrid>
        <w:gridCol w:w="72"/>
        <w:gridCol w:w="3510"/>
        <w:gridCol w:w="6521"/>
        <w:gridCol w:w="1701"/>
        <w:gridCol w:w="1701"/>
        <w:gridCol w:w="1559"/>
      </w:tblGrid>
      <w:tr w:rsidR="00370B45" w:rsidRPr="004704C5" w:rsidTr="00FA7E24">
        <w:trPr>
          <w:gridBefore w:val="1"/>
          <w:wBefore w:w="72" w:type="dxa"/>
          <w:trHeight w:val="1069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67A" w:rsidRDefault="0087467A" w:rsidP="0087467A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7467A">
              <w:rPr>
                <w:sz w:val="28"/>
                <w:szCs w:val="28"/>
              </w:rPr>
              <w:t>1.3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2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Источники финансирования дефицита</w:t>
            </w:r>
            <w:r w:rsidRPr="00A452FB">
              <w:rPr>
                <w:sz w:val="28"/>
                <w:szCs w:val="28"/>
              </w:rPr>
              <w:t xml:space="preserve"> бюджета Гагаринск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A452F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 плановый период 2023 и 2024 годов.</w:t>
            </w:r>
            <w:r w:rsidRPr="00A452FB">
              <w:rPr>
                <w:sz w:val="28"/>
                <w:szCs w:val="28"/>
              </w:rPr>
              <w:t>» 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87467A" w:rsidRDefault="0087467A" w:rsidP="0087467A"/>
          <w:p w:rsidR="00FA7E24" w:rsidRDefault="00FA7E24" w:rsidP="00397880">
            <w:pPr>
              <w:ind w:left="993"/>
              <w:jc w:val="right"/>
            </w:pP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8D3E40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8D3E40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FA7E24">
        <w:trPr>
          <w:trHeight w:val="94"/>
        </w:trPr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FA7E24">
        <w:trPr>
          <w:trHeight w:val="64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69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24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FA7E24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lastRenderedPageBreak/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FA7E24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59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FA7E24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4D44E9" w:rsidP="00FA7E24">
            <w:pPr>
              <w:jc w:val="center"/>
            </w:pPr>
            <w:r>
              <w:t>9</w:t>
            </w:r>
            <w:r w:rsidR="00FA7E24">
              <w:t> 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FA7E24">
            <w:pPr>
              <w:jc w:val="center"/>
            </w:pPr>
            <w:r w:rsidRPr="0020717F">
              <w:t>9</w:t>
            </w:r>
            <w:r w:rsidR="00FA7E24">
              <w:t> 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47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FA7E24">
            <w:pPr>
              <w:jc w:val="center"/>
            </w:pPr>
            <w:r w:rsidRPr="0020717F">
              <w:t>9</w:t>
            </w:r>
            <w:r w:rsidR="00FA7E24">
              <w:t> 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FA7E24">
        <w:trPr>
          <w:trHeight w:val="63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397880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900"/>
        <w:gridCol w:w="1800"/>
        <w:gridCol w:w="900"/>
        <w:gridCol w:w="1620"/>
        <w:gridCol w:w="1440"/>
        <w:gridCol w:w="1440"/>
      </w:tblGrid>
      <w:tr w:rsidR="00570BE4" w:rsidTr="00570BE4">
        <w:trPr>
          <w:trHeight w:val="342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570BE4" w:rsidTr="00570BE4">
        <w:trPr>
          <w:trHeight w:val="510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570BE4" w:rsidTr="00570BE4">
        <w:trPr>
          <w:trHeight w:val="5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570BE4" w:rsidTr="00570BE4">
        <w:trPr>
          <w:trHeight w:val="284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570BE4" w:rsidTr="00570BE4">
        <w:trPr>
          <w:trHeight w:val="24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16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143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32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570BE4" w:rsidTr="00570BE4">
        <w:trPr>
          <w:trHeight w:val="180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70BE4" w:rsidTr="00570BE4">
        <w:trPr>
          <w:trHeight w:val="16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</w:t>
            </w:r>
            <w:r>
              <w:rPr>
                <w:color w:val="000000"/>
              </w:rPr>
              <w:lastRenderedPageBreak/>
              <w:t>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10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4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16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141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570BE4" w:rsidTr="00570BE4">
        <w:trPr>
          <w:trHeight w:val="35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215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64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70BE4" w:rsidTr="00570BE4">
        <w:trPr>
          <w:trHeight w:val="35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70BE4" w:rsidTr="00570BE4">
        <w:trPr>
          <w:trHeight w:val="196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33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570BE4">
        <w:trPr>
          <w:trHeight w:val="251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570BE4" w:rsidTr="00570BE4">
        <w:trPr>
          <w:trHeight w:val="19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5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5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151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33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</w:t>
            </w:r>
            <w:r>
              <w:rPr>
                <w:color w:val="000000"/>
              </w:rPr>
              <w:lastRenderedPageBreak/>
              <w:t>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97880" w:rsidRDefault="00397880" w:rsidP="007F7B1F">
      <w:pPr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ED5482" w:rsidRDefault="0087467A" w:rsidP="00D16616">
      <w:pPr>
        <w:ind w:left="851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1.5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846"/>
        <w:gridCol w:w="1667"/>
        <w:gridCol w:w="907"/>
        <w:gridCol w:w="1260"/>
        <w:gridCol w:w="1260"/>
        <w:gridCol w:w="1260"/>
      </w:tblGrid>
      <w:tr w:rsidR="00ED1C22" w:rsidTr="00ED1C22">
        <w:trPr>
          <w:trHeight w:val="276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ED1C22" w:rsidTr="00ED1C22">
        <w:trPr>
          <w:trHeight w:val="795"/>
        </w:trPr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</w:tr>
      <w:tr w:rsidR="00ED1C22" w:rsidTr="00ED1C22">
        <w:trPr>
          <w:trHeight w:val="3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</w:tr>
      <w:tr w:rsidR="00ED1C22" w:rsidTr="00ED1C22">
        <w:trPr>
          <w:trHeight w:val="246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272,1</w:t>
            </w:r>
          </w:p>
        </w:tc>
      </w:tr>
      <w:tr w:rsidR="00ED1C22" w:rsidTr="00ED1C22">
        <w:trPr>
          <w:trHeight w:val="2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89.9.00.72390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</w:tr>
      <w:tr w:rsidR="00ED1C22" w:rsidTr="00ED1C22">
        <w:trPr>
          <w:trHeight w:val="15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99.9.00.99900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99.1.00.90100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</w:t>
            </w:r>
            <w:r>
              <w:lastRenderedPageBreak/>
              <w:t>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05.2.00.99990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</w:tr>
      <w:tr w:rsidR="00ED1C22" w:rsidTr="00ED1C22">
        <w:trPr>
          <w:trHeight w:val="166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40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06.1.00.99020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</w:tr>
      <w:tr w:rsidR="00ED1C22" w:rsidTr="00ED1C22">
        <w:trPr>
          <w:trHeight w:val="21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09.1.00.28030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09.2.00.28040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</w:t>
            </w:r>
            <w:r>
              <w:lastRenderedPageBreak/>
              <w:t>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09.3.00.28060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218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10.1.00.29010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3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99.9.00.22960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17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390,1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103,1</w:t>
            </w:r>
          </w:p>
        </w:tc>
      </w:tr>
      <w:tr w:rsidR="00ED1C22" w:rsidTr="00ED1C22">
        <w:trPr>
          <w:trHeight w:val="20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04.1.00.21670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</w:tr>
      <w:tr w:rsidR="00ED1C22" w:rsidTr="00ED1C22">
        <w:trPr>
          <w:trHeight w:val="196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04.2.00.21710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226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08.1.00.28050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</w:tr>
      <w:tr w:rsidR="00ED1C22" w:rsidTr="00ED1C22">
        <w:trPr>
          <w:trHeight w:val="174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01.1.00.27100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</w:t>
            </w:r>
            <w:r>
              <w:lastRenderedPageBreak/>
              <w:t>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259,6</w:t>
            </w:r>
          </w:p>
        </w:tc>
      </w:tr>
      <w:tr w:rsidR="00ED1C22" w:rsidTr="00ED1C22">
        <w:trPr>
          <w:trHeight w:val="29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384,8</w:t>
            </w:r>
          </w:p>
        </w:tc>
      </w:tr>
      <w:tr w:rsidR="00ED1C22" w:rsidTr="00ED1C22">
        <w:trPr>
          <w:trHeight w:val="143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07.1.00.00590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06.2.00.10060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</w:tr>
      <w:tr w:rsidR="00ED1C22" w:rsidTr="00ED1C22">
        <w:trPr>
          <w:trHeight w:val="1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lastRenderedPageBreak/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02.1.00.21950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87467A" w:rsidP="00ED1C22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</w:p>
    <w:p w:rsidR="005E4ACA" w:rsidRDefault="005E4ACA" w:rsidP="00C32E1D">
      <w:pPr>
        <w:jc w:val="right"/>
      </w:pPr>
    </w:p>
    <w:p w:rsidR="00A01057" w:rsidRDefault="005E4ACA" w:rsidP="00C32E1D">
      <w:pPr>
        <w:jc w:val="right"/>
      </w:pPr>
      <w:r>
        <w:t xml:space="preserve">  </w:t>
      </w:r>
    </w:p>
    <w:p w:rsidR="00A01057" w:rsidRPr="002D0BD4" w:rsidRDefault="00A01057" w:rsidP="00A01057">
      <w:pPr>
        <w:jc w:val="right"/>
      </w:pPr>
      <w:r w:rsidRPr="00616900">
        <w:t xml:space="preserve">Приложение  </w:t>
      </w:r>
      <w:r>
        <w:t>8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5"/>
        <w:gridCol w:w="1980"/>
        <w:gridCol w:w="900"/>
        <w:gridCol w:w="720"/>
        <w:gridCol w:w="720"/>
        <w:gridCol w:w="1260"/>
        <w:gridCol w:w="1260"/>
        <w:gridCol w:w="1260"/>
      </w:tblGrid>
      <w:tr w:rsidR="0008197D" w:rsidTr="0008197D">
        <w:trPr>
          <w:trHeight w:val="276"/>
        </w:trPr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</w:tr>
      <w:tr w:rsidR="0008197D" w:rsidTr="0008197D">
        <w:trPr>
          <w:trHeight w:val="2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</w:tr>
      <w:tr w:rsidR="0008197D" w:rsidTr="0008197D">
        <w:trPr>
          <w:trHeight w:val="34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08197D">
            <w:pPr>
              <w:ind w:right="159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8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6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08197D" w:rsidTr="0008197D">
        <w:trPr>
          <w:trHeight w:val="12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64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4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9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08197D" w:rsidTr="0008197D">
        <w:trPr>
          <w:trHeight w:val="15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5 358,7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4 820,6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</w:tr>
      <w:tr w:rsidR="0008197D" w:rsidTr="0008197D">
        <w:trPr>
          <w:trHeight w:val="24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272,1</w:t>
            </w:r>
          </w:p>
        </w:tc>
      </w:tr>
      <w:tr w:rsidR="0008197D" w:rsidTr="0008197D">
        <w:trPr>
          <w:trHeight w:val="18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</w:tr>
      <w:tr w:rsidR="0008197D" w:rsidTr="0008197D">
        <w:trPr>
          <w:trHeight w:val="14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18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08197D">
        <w:trPr>
          <w:trHeight w:val="18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"Обеспечение качественными коммунальными услугами населения Гагаринского сельского поселения" муници</w:t>
            </w:r>
            <w:r>
              <w:lastRenderedPageBreak/>
              <w:t>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08.1.00.00000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222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644,4</w:t>
            </w:r>
          </w:p>
        </w:tc>
      </w:tr>
      <w:tr w:rsidR="0008197D" w:rsidTr="0008197D">
        <w:trPr>
          <w:trHeight w:val="24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259,6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384,8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8197D" w:rsidTr="0008197D">
        <w:trPr>
          <w:trHeight w:val="118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1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4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</w:t>
            </w:r>
            <w:r>
              <w:lastRenderedPageBreak/>
              <w:t>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Иные непрограммные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103,3</w:t>
            </w:r>
          </w:p>
        </w:tc>
      </w:tr>
      <w:tr w:rsidR="0008197D" w:rsidTr="0008197D">
        <w:trPr>
          <w:trHeight w:val="190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03" w:rsidRDefault="0008197D">
            <w:pPr>
              <w:jc w:val="right"/>
            </w:pPr>
            <w:r>
              <w:t>96,7</w:t>
            </w:r>
          </w:p>
          <w:p w:rsidR="00CE1C03" w:rsidRPr="00CE1C03" w:rsidRDefault="00CE1C03" w:rsidP="00CE1C03"/>
          <w:p w:rsid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08197D" w:rsidRPr="00CE1C03" w:rsidRDefault="0008197D" w:rsidP="00CE1C0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103,1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</w:t>
            </w:r>
            <w:r>
              <w:lastRenderedPageBreak/>
              <w:t>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8197D" w:rsidTr="0008197D">
        <w:trPr>
          <w:trHeight w:val="4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1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390,1</w:t>
            </w:r>
          </w:p>
        </w:tc>
      </w:tr>
      <w:tr w:rsidR="0008197D" w:rsidTr="0008197D">
        <w:trPr>
          <w:trHeight w:val="17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4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390,1</w:t>
            </w:r>
          </w:p>
        </w:tc>
      </w:tr>
      <w:tr w:rsidR="0008197D" w:rsidTr="0008197D">
        <w:trPr>
          <w:trHeight w:val="15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7D71BF" w:rsidRDefault="007D71BF" w:rsidP="00C32E1D">
      <w:pPr>
        <w:jc w:val="right"/>
      </w:pPr>
    </w:p>
    <w:p w:rsidR="00CE1C03" w:rsidRPr="00372FA6" w:rsidRDefault="00CE1C03" w:rsidP="00372FA6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п</w:t>
      </w:r>
      <w:r w:rsidRPr="00A452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 xml:space="preserve">» </w:t>
      </w:r>
    </w:p>
    <w:p w:rsidR="00372FA6" w:rsidRDefault="00372FA6" w:rsidP="006B5443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372FA6" w:rsidRDefault="00372FA6" w:rsidP="006B5443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6B5443" w:rsidRPr="00600078" w:rsidRDefault="006B5443" w:rsidP="006B5443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lastRenderedPageBreak/>
        <w:t xml:space="preserve">Приложение  </w:t>
      </w:r>
      <w:r>
        <w:rPr>
          <w:color w:val="000000"/>
        </w:rPr>
        <w:t>10</w:t>
      </w:r>
    </w:p>
    <w:p w:rsidR="006B5443" w:rsidRPr="00600078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6B5443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6B5443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2</w:t>
      </w:r>
      <w:r>
        <w:rPr>
          <w:color w:val="000000"/>
        </w:rPr>
        <w:t>2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6B5443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                        и на плановый период 202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6B5443" w:rsidRPr="00DE7942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6B5443" w:rsidRDefault="006B5443" w:rsidP="006B544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6B5443" w:rsidRDefault="006B5443" w:rsidP="00372FA6">
      <w:pPr>
        <w:tabs>
          <w:tab w:val="left" w:pos="3960"/>
        </w:tabs>
        <w:jc w:val="center"/>
        <w:rPr>
          <w:b/>
          <w:sz w:val="28"/>
          <w:szCs w:val="28"/>
        </w:rPr>
      </w:pPr>
      <w:r w:rsidRPr="000E56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0E562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0E562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</w:t>
      </w:r>
    </w:p>
    <w:p w:rsidR="006B5443" w:rsidRPr="001D55A7" w:rsidRDefault="006B5443" w:rsidP="006B544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B5443" w:rsidRDefault="006B5443" w:rsidP="006B5443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46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422"/>
        <w:gridCol w:w="1276"/>
        <w:gridCol w:w="1703"/>
        <w:gridCol w:w="1132"/>
        <w:gridCol w:w="1977"/>
        <w:gridCol w:w="6"/>
        <w:gridCol w:w="1847"/>
        <w:gridCol w:w="1794"/>
      </w:tblGrid>
      <w:tr w:rsidR="006B5443" w:rsidRPr="00C062A0" w:rsidTr="006B5443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ind w:left="72" w:hanging="72"/>
              <w:jc w:val="both"/>
              <w:rPr>
                <w:b/>
                <w:bCs/>
              </w:rPr>
            </w:pPr>
          </w:p>
          <w:p w:rsidR="006B5443" w:rsidRPr="00F92EC2" w:rsidRDefault="006B5443" w:rsidP="002952DA">
            <w:pPr>
              <w:ind w:left="72" w:hanging="72"/>
              <w:jc w:val="center"/>
              <w:rPr>
                <w:b/>
              </w:rPr>
            </w:pPr>
            <w:r w:rsidRPr="00C062A0">
              <w:rPr>
                <w:b/>
                <w:bCs/>
              </w:rPr>
              <w:t>Наименование расходов, осуществляемых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расходов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794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tabs>
                <w:tab w:val="left" w:pos="2254"/>
              </w:tabs>
              <w:rPr>
                <w:b/>
              </w:rPr>
            </w:pPr>
          </w:p>
        </w:tc>
      </w:tr>
      <w:tr w:rsidR="006B5443" w:rsidRPr="00C062A0" w:rsidTr="00372FA6">
        <w:trPr>
          <w:cantSplit/>
          <w:trHeight w:val="276"/>
        </w:trPr>
        <w:tc>
          <w:tcPr>
            <w:tcW w:w="537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276" w:type="dxa"/>
            <w:vMerge w:val="restart"/>
          </w:tcPr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Раздел,</w:t>
            </w:r>
          </w:p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 w:rsidRPr="00C062A0">
              <w:rPr>
                <w:b/>
                <w:bCs/>
              </w:rPr>
              <w:t>дел</w:t>
            </w:r>
          </w:p>
        </w:tc>
        <w:tc>
          <w:tcPr>
            <w:tcW w:w="1703" w:type="dxa"/>
            <w:vMerge w:val="restart"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1132" w:type="dxa"/>
            <w:vMerge w:val="restart"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6B5443" w:rsidRPr="00C062A0" w:rsidRDefault="006B5443" w:rsidP="002952DA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расходов</w:t>
            </w:r>
          </w:p>
          <w:p w:rsidR="006B5443" w:rsidRPr="00C062A0" w:rsidRDefault="006B5443" w:rsidP="002952DA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794" w:type="dxa"/>
            <w:vMerge/>
            <w:tcBorders>
              <w:bottom w:val="nil"/>
            </w:tcBorders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</w:tr>
      <w:tr w:rsidR="006B5443" w:rsidRPr="00C062A0" w:rsidTr="00372FA6">
        <w:trPr>
          <w:cantSplit/>
          <w:trHeight w:val="518"/>
        </w:trPr>
        <w:tc>
          <w:tcPr>
            <w:tcW w:w="537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276" w:type="dxa"/>
            <w:vMerge/>
          </w:tcPr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6B5443" w:rsidRDefault="006B5443" w:rsidP="00372FA6">
            <w:pPr>
              <w:jc w:val="center"/>
            </w:pPr>
            <w:r>
              <w:t>Областной</w:t>
            </w:r>
          </w:p>
          <w:p w:rsidR="006B5443" w:rsidRPr="00C062A0" w:rsidRDefault="006B5443" w:rsidP="00372FA6">
            <w:pPr>
              <w:jc w:val="center"/>
            </w:pPr>
            <w:r>
              <w:t>бюджет</w:t>
            </w:r>
          </w:p>
        </w:tc>
        <w:tc>
          <w:tcPr>
            <w:tcW w:w="1847" w:type="dxa"/>
            <w:tcBorders>
              <w:top w:val="nil"/>
            </w:tcBorders>
          </w:tcPr>
          <w:p w:rsidR="006B5443" w:rsidRDefault="006B5443" w:rsidP="00372FA6">
            <w:pPr>
              <w:jc w:val="center"/>
            </w:pPr>
            <w:r>
              <w:t>Бюджет</w:t>
            </w:r>
          </w:p>
          <w:p w:rsidR="006B5443" w:rsidRPr="00C062A0" w:rsidRDefault="006B5443" w:rsidP="00372FA6">
            <w:pPr>
              <w:jc w:val="center"/>
            </w:pPr>
            <w:r>
              <w:t>Морозовского района</w:t>
            </w:r>
          </w:p>
        </w:tc>
        <w:tc>
          <w:tcPr>
            <w:tcW w:w="1794" w:type="dxa"/>
            <w:tcBorders>
              <w:top w:val="nil"/>
            </w:tcBorders>
          </w:tcPr>
          <w:p w:rsidR="006B5443" w:rsidRDefault="006B5443" w:rsidP="00372FA6">
            <w:pPr>
              <w:jc w:val="center"/>
            </w:pPr>
            <w:r>
              <w:t>бюджет сельского</w:t>
            </w:r>
          </w:p>
          <w:p w:rsidR="006B5443" w:rsidRPr="00C062A0" w:rsidRDefault="006B5443" w:rsidP="00372FA6">
            <w:pPr>
              <w:jc w:val="center"/>
            </w:pPr>
            <w:r>
              <w:t>поселения</w:t>
            </w:r>
          </w:p>
        </w:tc>
      </w:tr>
      <w:tr w:rsidR="006B5443" w:rsidRPr="00C062A0" w:rsidTr="00372FA6">
        <w:trPr>
          <w:cantSplit/>
          <w:trHeight w:val="758"/>
        </w:trPr>
        <w:tc>
          <w:tcPr>
            <w:tcW w:w="537" w:type="dxa"/>
            <w:tcBorders>
              <w:top w:val="single" w:sz="4" w:space="0" w:color="auto"/>
            </w:tcBorders>
          </w:tcPr>
          <w:p w:rsidR="006B5443" w:rsidRPr="00F92EC2" w:rsidRDefault="006B5443" w:rsidP="002952DA">
            <w:pPr>
              <w:ind w:left="540" w:hanging="540"/>
              <w:jc w:val="both"/>
              <w:rPr>
                <w:b/>
              </w:rPr>
            </w:pPr>
            <w:r w:rsidRPr="00F92EC2">
              <w:rPr>
                <w:b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B5443" w:rsidRPr="00F92EC2" w:rsidRDefault="006B5443" w:rsidP="002952DA">
            <w:pPr>
              <w:ind w:left="72" w:hanging="72"/>
              <w:rPr>
                <w:b/>
              </w:rPr>
            </w:pPr>
            <w:r>
              <w:rPr>
                <w:b/>
                <w:color w:val="000000"/>
              </w:rPr>
              <w:t>По соглашениям  на осуществление полномочий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B5443" w:rsidRPr="00C062A0" w:rsidRDefault="006B5443" w:rsidP="002952DA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B5443" w:rsidRDefault="006B5443" w:rsidP="002952DA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6B5443" w:rsidRDefault="006B5443" w:rsidP="002952DA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6B5443" w:rsidRDefault="006B5443" w:rsidP="002952DA">
            <w:pPr>
              <w:jc w:val="center"/>
            </w:pPr>
          </w:p>
        </w:tc>
      </w:tr>
      <w:tr w:rsidR="006B5443" w:rsidRPr="00C062A0" w:rsidTr="00372FA6">
        <w:trPr>
          <w:cantSplit/>
          <w:trHeight w:val="446"/>
        </w:trPr>
        <w:tc>
          <w:tcPr>
            <w:tcW w:w="537" w:type="dxa"/>
          </w:tcPr>
          <w:p w:rsidR="006B5443" w:rsidRPr="004C1D0C" w:rsidRDefault="006B5443" w:rsidP="002952DA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4422" w:type="dxa"/>
            <w:vAlign w:val="bottom"/>
          </w:tcPr>
          <w:p w:rsidR="006B5443" w:rsidRPr="004C1D0C" w:rsidRDefault="00372FA6" w:rsidP="002952DA">
            <w:pPr>
              <w:jc w:val="both"/>
            </w:pPr>
            <w:r>
              <w:rPr>
                <w:color w:val="000000"/>
              </w:rPr>
              <w:t>Благоустройтсво территории сельского поселения</w:t>
            </w:r>
          </w:p>
        </w:tc>
        <w:tc>
          <w:tcPr>
            <w:tcW w:w="1276" w:type="dxa"/>
          </w:tcPr>
          <w:p w:rsidR="006B5443" w:rsidRPr="004C1D0C" w:rsidRDefault="00CE1C03" w:rsidP="002952DA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3" w:type="dxa"/>
          </w:tcPr>
          <w:p w:rsidR="006B5443" w:rsidRPr="00F34C1A" w:rsidRDefault="00CE1C03" w:rsidP="002952DA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1132" w:type="dxa"/>
          </w:tcPr>
          <w:p w:rsidR="006B5443" w:rsidRPr="004C1D0C" w:rsidRDefault="00CE1C03" w:rsidP="002952D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83" w:type="dxa"/>
            <w:gridSpan w:val="2"/>
          </w:tcPr>
          <w:p w:rsidR="006B5443" w:rsidRPr="004C1D0C" w:rsidRDefault="006B5443" w:rsidP="002952DA">
            <w:pPr>
              <w:ind w:left="540" w:hanging="540"/>
              <w:jc w:val="center"/>
            </w:pPr>
          </w:p>
        </w:tc>
        <w:tc>
          <w:tcPr>
            <w:tcW w:w="1847" w:type="dxa"/>
          </w:tcPr>
          <w:p w:rsidR="006B5443" w:rsidRDefault="00CE1C03" w:rsidP="002952DA">
            <w:pPr>
              <w:jc w:val="center"/>
            </w:pPr>
            <w:r>
              <w:t>69,4</w:t>
            </w:r>
          </w:p>
        </w:tc>
        <w:tc>
          <w:tcPr>
            <w:tcW w:w="1794" w:type="dxa"/>
          </w:tcPr>
          <w:p w:rsidR="006B5443" w:rsidRDefault="00372FA6" w:rsidP="002952DA">
            <w:pPr>
              <w:jc w:val="center"/>
            </w:pPr>
            <w:r>
              <w:t>12,3</w:t>
            </w:r>
          </w:p>
        </w:tc>
      </w:tr>
      <w:tr w:rsidR="006B5443" w:rsidRPr="00C062A0" w:rsidTr="006B5443">
        <w:trPr>
          <w:cantSplit/>
          <w:trHeight w:val="288"/>
        </w:trPr>
        <w:tc>
          <w:tcPr>
            <w:tcW w:w="537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jc w:val="both"/>
              <w:rPr>
                <w:bCs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jc w:val="center"/>
              <w:rPr>
                <w:bCs/>
              </w:rPr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</w:tcPr>
          <w:p w:rsidR="006B5443" w:rsidRPr="00FB5CAB" w:rsidRDefault="006B5443" w:rsidP="002952DA">
            <w:pPr>
              <w:ind w:left="540" w:hanging="540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6B5443" w:rsidRPr="00A523C8" w:rsidRDefault="00372FA6" w:rsidP="002952DA">
            <w:pPr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6B5443" w:rsidRPr="00A523C8" w:rsidRDefault="00372FA6" w:rsidP="002952DA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</w:tbl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853D26"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 </w:t>
      </w:r>
      <w:r w:rsidR="006F1346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081D1B" w:rsidRPr="00AC6F10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.Контроль за исполнением настоящего решения возложить на постоянную комиссию Собрания депутатов Гагаринского сельского поселения по бюджету, местным налогам, сборам, тарифам и муниципальной собственности.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» </w:t>
      </w:r>
      <w:r w:rsidR="006F1346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853D26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</w:t>
      </w:r>
      <w:bookmarkStart w:id="1" w:name="_GoBack"/>
      <w:bookmarkEnd w:id="1"/>
    </w:p>
    <w:p w:rsidR="00885A27" w:rsidRPr="007E6FF1" w:rsidRDefault="00885A27" w:rsidP="00372FA6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3F" w:rsidRDefault="00C06C3F">
      <w:r>
        <w:separator/>
      </w:r>
    </w:p>
  </w:endnote>
  <w:endnote w:type="continuationSeparator" w:id="0">
    <w:p w:rsidR="00C06C3F" w:rsidRDefault="00C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4" w:rsidRDefault="00570BE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BE4" w:rsidRDefault="00570B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4" w:rsidRDefault="00570BE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BE4" w:rsidRDefault="00570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3F" w:rsidRDefault="00C06C3F">
      <w:r>
        <w:separator/>
      </w:r>
    </w:p>
  </w:footnote>
  <w:footnote w:type="continuationSeparator" w:id="0">
    <w:p w:rsidR="00C06C3F" w:rsidRDefault="00C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BA0B-8A89-4EF5-B2F6-60BE0CED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28</Pages>
  <Words>7612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50906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268</cp:revision>
  <cp:lastPrinted>2020-02-28T06:05:00Z</cp:lastPrinted>
  <dcterms:created xsi:type="dcterms:W3CDTF">2016-09-16T06:54:00Z</dcterms:created>
  <dcterms:modified xsi:type="dcterms:W3CDTF">2022-04-25T08:40:00Z</dcterms:modified>
</cp:coreProperties>
</file>